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E62E7" w14:textId="7D9C7E16" w:rsidR="000306DC" w:rsidRDefault="000306DC" w:rsidP="005A7BB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PDW Proposal </w:t>
      </w:r>
      <w:r w:rsidR="00FA7E41">
        <w:rPr>
          <w:rFonts w:ascii="Times New Roman" w:hAnsi="Times New Roman" w:cs="Times New Roman"/>
          <w:b/>
          <w:bCs/>
          <w:sz w:val="24"/>
          <w:szCs w:val="24"/>
        </w:rPr>
        <w:t>for IACMR Bi-annual Meeting 2021</w:t>
      </w:r>
    </w:p>
    <w:p w14:paraId="7E5213B2" w14:textId="77777777" w:rsidR="000306DC" w:rsidRDefault="000306DC" w:rsidP="00196395">
      <w:pPr>
        <w:pStyle w:val="NoSpacing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7C2C4" w14:textId="7AF78D6D" w:rsidR="009F1D45" w:rsidRPr="00475232" w:rsidRDefault="009F1D45" w:rsidP="00196395">
      <w:pPr>
        <w:pStyle w:val="NoSpacing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75232"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="00727844">
        <w:rPr>
          <w:rFonts w:ascii="Times New Roman" w:hAnsi="Times New Roman" w:cs="Times New Roman"/>
          <w:b/>
          <w:bCs/>
          <w:sz w:val="24"/>
          <w:szCs w:val="24"/>
        </w:rPr>
        <w:t xml:space="preserve">: Finding </w:t>
      </w:r>
      <w:r w:rsidR="004548A1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6110A7">
        <w:rPr>
          <w:rFonts w:ascii="Times New Roman" w:hAnsi="Times New Roman" w:cs="Times New Roman"/>
          <w:b/>
          <w:bCs/>
          <w:sz w:val="24"/>
          <w:szCs w:val="24"/>
        </w:rPr>
        <w:t xml:space="preserve">our </w:t>
      </w:r>
      <w:r w:rsidR="004548A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27844">
        <w:rPr>
          <w:rFonts w:ascii="Times New Roman" w:hAnsi="Times New Roman" w:cs="Times New Roman"/>
          <w:b/>
          <w:bCs/>
          <w:sz w:val="24"/>
          <w:szCs w:val="24"/>
        </w:rPr>
        <w:t xml:space="preserve">esearch </w:t>
      </w:r>
      <w:r w:rsidR="004548A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27844">
        <w:rPr>
          <w:rFonts w:ascii="Times New Roman" w:hAnsi="Times New Roman" w:cs="Times New Roman"/>
          <w:b/>
          <w:bCs/>
          <w:sz w:val="24"/>
          <w:szCs w:val="24"/>
        </w:rPr>
        <w:t>den</w:t>
      </w:r>
      <w:r w:rsidR="006D0E78">
        <w:rPr>
          <w:rFonts w:ascii="Times New Roman" w:hAnsi="Times New Roman" w:cs="Times New Roman"/>
          <w:b/>
          <w:bCs/>
          <w:sz w:val="24"/>
          <w:szCs w:val="24"/>
        </w:rPr>
        <w:t xml:space="preserve">tity and </w:t>
      </w:r>
      <w:r w:rsidR="004548A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D0E78">
        <w:rPr>
          <w:rFonts w:ascii="Times New Roman" w:hAnsi="Times New Roman" w:cs="Times New Roman"/>
          <w:b/>
          <w:bCs/>
          <w:sz w:val="24"/>
          <w:szCs w:val="24"/>
        </w:rPr>
        <w:t xml:space="preserve">urpose: Lessons from </w:t>
      </w:r>
      <w:r w:rsidR="004548A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27844">
        <w:rPr>
          <w:rFonts w:ascii="Times New Roman" w:hAnsi="Times New Roman" w:cs="Times New Roman"/>
          <w:b/>
          <w:bCs/>
          <w:sz w:val="24"/>
          <w:szCs w:val="24"/>
        </w:rPr>
        <w:t xml:space="preserve">esearch </w:t>
      </w:r>
      <w:r w:rsidR="004548A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27844">
        <w:rPr>
          <w:rFonts w:ascii="Times New Roman" w:hAnsi="Times New Roman" w:cs="Times New Roman"/>
          <w:b/>
          <w:bCs/>
          <w:sz w:val="24"/>
          <w:szCs w:val="24"/>
        </w:rPr>
        <w:t xml:space="preserve">ward </w:t>
      </w:r>
      <w:r w:rsidR="004548A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606EB">
        <w:rPr>
          <w:rFonts w:ascii="Times New Roman" w:hAnsi="Times New Roman" w:cs="Times New Roman"/>
          <w:b/>
          <w:bCs/>
          <w:sz w:val="24"/>
          <w:szCs w:val="24"/>
        </w:rPr>
        <w:t>inners</w:t>
      </w:r>
    </w:p>
    <w:p w14:paraId="57C436ED" w14:textId="77777777" w:rsidR="006110A7" w:rsidRDefault="006110A7" w:rsidP="00196395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DDAFAE9" w14:textId="7185D9C2" w:rsidR="006454C1" w:rsidRDefault="008843A1" w:rsidP="00196395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843A1">
        <w:rPr>
          <w:rFonts w:ascii="Times New Roman" w:hAnsi="Times New Roman" w:cs="Times New Roman"/>
          <w:b/>
          <w:sz w:val="24"/>
          <w:szCs w:val="24"/>
        </w:rPr>
        <w:t>Organizers</w:t>
      </w:r>
      <w:r w:rsidR="00DD3FC4">
        <w:rPr>
          <w:rFonts w:ascii="Times New Roman" w:hAnsi="Times New Roman" w:cs="Times New Roman"/>
          <w:b/>
          <w:sz w:val="24"/>
          <w:szCs w:val="24"/>
        </w:rPr>
        <w:t>:</w:t>
      </w:r>
      <w:r w:rsidR="00AF71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1EEB55" w14:textId="77777777" w:rsidR="00A345C1" w:rsidRDefault="00A345C1" w:rsidP="00196395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91F6A85" w14:textId="47C237BB" w:rsidR="006454C1" w:rsidRDefault="006454C1" w:rsidP="00196395">
      <w:pPr>
        <w:pStyle w:val="NoSpacing"/>
        <w:widowControl/>
        <w:numPr>
          <w:ilvl w:val="0"/>
          <w:numId w:val="2"/>
        </w:numPr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 w:rsidRPr="0026655D">
        <w:rPr>
          <w:rFonts w:ascii="Times New Roman" w:hAnsi="Times New Roman" w:cs="Times New Roman"/>
          <w:b/>
          <w:sz w:val="24"/>
          <w:szCs w:val="24"/>
        </w:rPr>
        <w:t>Joon Hyung Park</w:t>
      </w:r>
      <w:r w:rsidRPr="0026655D">
        <w:rPr>
          <w:rFonts w:ascii="Times New Roman" w:hAnsi="Times New Roman" w:cs="Times New Roman"/>
          <w:sz w:val="24"/>
          <w:szCs w:val="24"/>
        </w:rPr>
        <w:t xml:space="preserve">, Associate Professor of Organizational Behavior, Nottingham University Business School China, </w:t>
      </w:r>
      <w:hyperlink r:id="rId7" w:history="1">
        <w:r w:rsidRPr="0026655D">
          <w:rPr>
            <w:rStyle w:val="Hyperlink"/>
            <w:rFonts w:ascii="Times New Roman" w:hAnsi="Times New Roman" w:cs="Times New Roman"/>
            <w:sz w:val="24"/>
            <w:szCs w:val="24"/>
          </w:rPr>
          <w:t>Joon.Park@nottingham.edu.cn</w:t>
        </w:r>
      </w:hyperlink>
      <w:r w:rsidRPr="002665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FABF2" w14:textId="77777777" w:rsidR="0046547B" w:rsidRPr="0043271A" w:rsidRDefault="0046547B" w:rsidP="0046547B">
      <w:pPr>
        <w:pStyle w:val="NoSpacing"/>
        <w:widowControl/>
        <w:numPr>
          <w:ilvl w:val="0"/>
          <w:numId w:val="2"/>
        </w:numPr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 w:rsidRPr="0043271A">
        <w:rPr>
          <w:rFonts w:ascii="Times New Roman" w:hAnsi="Times New Roman" w:cs="Times New Roman"/>
          <w:b/>
          <w:sz w:val="24"/>
          <w:szCs w:val="24"/>
        </w:rPr>
        <w:t>Amy Y</w:t>
      </w:r>
      <w:r w:rsidRPr="0043271A">
        <w:rPr>
          <w:rFonts w:ascii="PMingLiU" w:eastAsia="PMingLiU" w:hAnsi="PMingLiU" w:cs="PMingLiU"/>
          <w:b/>
          <w:sz w:val="24"/>
          <w:szCs w:val="24"/>
          <w:lang w:eastAsia="zh-TW"/>
        </w:rPr>
        <w:t xml:space="preserve">i </w:t>
      </w:r>
      <w:r w:rsidRPr="0043271A">
        <w:rPr>
          <w:rFonts w:ascii="Times New Roman" w:hAnsi="Times New Roman" w:cs="Times New Roman"/>
          <w:b/>
          <w:sz w:val="24"/>
          <w:szCs w:val="24"/>
        </w:rPr>
        <w:t>Ou</w:t>
      </w:r>
      <w:r w:rsidRPr="0043271A">
        <w:rPr>
          <w:rFonts w:ascii="Times New Roman" w:hAnsi="Times New Roman" w:cs="Times New Roman"/>
          <w:sz w:val="24"/>
          <w:szCs w:val="24"/>
        </w:rPr>
        <w:t xml:space="preserve">, Associate Professor in Department of Management and Marketing, The Hong Kong Polytechnic University, </w:t>
      </w:r>
      <w:hyperlink r:id="rId8" w:history="1">
        <w:r w:rsidRPr="0043271A">
          <w:rPr>
            <w:rStyle w:val="Hyperlink"/>
            <w:rFonts w:ascii="Times New Roman" w:hAnsi="Times New Roman" w:cs="Times New Roman"/>
            <w:sz w:val="24"/>
            <w:szCs w:val="24"/>
          </w:rPr>
          <w:t>amy-yi.ou@polyu.edu.hk</w:t>
        </w:r>
      </w:hyperlink>
    </w:p>
    <w:p w14:paraId="01C7A243" w14:textId="11A6D0F9" w:rsidR="00F668BE" w:rsidRPr="00F668BE" w:rsidRDefault="00581AEF" w:rsidP="00196395">
      <w:pPr>
        <w:pStyle w:val="NoSpacing"/>
        <w:widowControl/>
        <w:numPr>
          <w:ilvl w:val="0"/>
          <w:numId w:val="2"/>
        </w:numPr>
        <w:wordWrap/>
        <w:autoSpaceDE/>
        <w:autoSpaceDN/>
        <w:jc w:val="left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F0C4D">
        <w:rPr>
          <w:rFonts w:ascii="Times New Roman" w:hAnsi="Times New Roman" w:cs="Times New Roman"/>
          <w:b/>
          <w:sz w:val="24"/>
          <w:szCs w:val="24"/>
        </w:rPr>
        <w:t>Annie</w:t>
      </w:r>
      <w:r w:rsidR="009E7A98">
        <w:rPr>
          <w:rFonts w:ascii="Times New Roman" w:hAnsi="Times New Roman" w:cs="Times New Roman"/>
          <w:b/>
          <w:sz w:val="24"/>
          <w:szCs w:val="24"/>
        </w:rPr>
        <w:t xml:space="preserve"> Yi</w:t>
      </w:r>
      <w:r w:rsidRPr="000F0C4D">
        <w:rPr>
          <w:rFonts w:ascii="Times New Roman" w:hAnsi="Times New Roman" w:cs="Times New Roman"/>
          <w:b/>
          <w:sz w:val="24"/>
          <w:szCs w:val="24"/>
        </w:rPr>
        <w:t xml:space="preserve"> Ruan</w:t>
      </w:r>
      <w:r w:rsidRPr="007C1FE3">
        <w:rPr>
          <w:rFonts w:ascii="Times New Roman" w:hAnsi="Times New Roman" w:cs="Times New Roman"/>
          <w:sz w:val="24"/>
          <w:szCs w:val="24"/>
        </w:rPr>
        <w:t>,</w:t>
      </w:r>
      <w:r w:rsidRPr="00E455EC">
        <w:rPr>
          <w:rFonts w:ascii="Times New Roman" w:hAnsi="Times New Roman" w:cs="Times New Roman"/>
          <w:sz w:val="24"/>
          <w:szCs w:val="24"/>
        </w:rPr>
        <w:t xml:space="preserve"> </w:t>
      </w:r>
      <w:r w:rsidR="00BD0F00" w:rsidRPr="00E455EC">
        <w:rPr>
          <w:rFonts w:ascii="Times New Roman" w:hAnsi="Times New Roman" w:cs="Times New Roman"/>
          <w:sz w:val="24"/>
          <w:szCs w:val="24"/>
        </w:rPr>
        <w:t xml:space="preserve">Assistant Professor of Strategy, </w:t>
      </w:r>
      <w:r w:rsidR="00FF29B2" w:rsidRPr="00E455EC">
        <w:rPr>
          <w:rFonts w:ascii="Times New Roman" w:hAnsi="Times New Roman" w:cs="Times New Roman"/>
          <w:sz w:val="24"/>
          <w:szCs w:val="24"/>
        </w:rPr>
        <w:t xml:space="preserve">Nottingham University Business School China, </w:t>
      </w:r>
      <w:hyperlink r:id="rId9" w:history="1">
        <w:r w:rsidR="00D708F5" w:rsidRPr="00C506BA">
          <w:rPr>
            <w:rStyle w:val="Hyperlink"/>
            <w:rFonts w:ascii="Times New Roman" w:hAnsi="Times New Roman" w:cs="Times New Roman"/>
            <w:sz w:val="24"/>
            <w:szCs w:val="24"/>
          </w:rPr>
          <w:t>Yi.Ruan@nottingham.edu.cn</w:t>
        </w:r>
      </w:hyperlink>
    </w:p>
    <w:p w14:paraId="57BB5DE2" w14:textId="13F14FB5" w:rsidR="0043271A" w:rsidRPr="0043271A" w:rsidRDefault="0043271A" w:rsidP="0043271A">
      <w:pPr>
        <w:pStyle w:val="NoSpacing"/>
        <w:widowControl/>
        <w:numPr>
          <w:ilvl w:val="0"/>
          <w:numId w:val="2"/>
        </w:numPr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 w:rsidRPr="0043271A">
        <w:rPr>
          <w:rFonts w:ascii="Times New Roman" w:hAnsi="Times New Roman" w:cs="Times New Roman"/>
          <w:b/>
          <w:sz w:val="24"/>
          <w:szCs w:val="24"/>
        </w:rPr>
        <w:t>Eun Woo Kim</w:t>
      </w:r>
      <w:r w:rsidR="007C1FE3" w:rsidRPr="007C1F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FE3">
        <w:rPr>
          <w:rFonts w:ascii="Times New Roman" w:hAnsi="Times New Roman" w:cs="Times New Roman"/>
          <w:sz w:val="24"/>
          <w:szCs w:val="24"/>
        </w:rPr>
        <w:t>Assistant Professor in International Business and Strategy</w:t>
      </w:r>
      <w:r w:rsidRPr="0043271A">
        <w:rPr>
          <w:rFonts w:ascii="Times New Roman" w:hAnsi="Times New Roman" w:cs="Times New Roman"/>
          <w:sz w:val="24"/>
          <w:szCs w:val="24"/>
        </w:rPr>
        <w:t>,</w:t>
      </w:r>
      <w:r w:rsidRPr="0043271A">
        <w:t xml:space="preserve"> </w:t>
      </w:r>
      <w:r w:rsidRPr="00E455EC">
        <w:rPr>
          <w:rFonts w:ascii="Times New Roman" w:hAnsi="Times New Roman" w:cs="Times New Roman"/>
          <w:sz w:val="24"/>
          <w:szCs w:val="24"/>
        </w:rPr>
        <w:t>Nottingham University Business School China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51E58">
          <w:rPr>
            <w:rStyle w:val="Hyperlink"/>
            <w:rFonts w:ascii="Times New Roman" w:hAnsi="Times New Roman" w:cs="Times New Roman"/>
            <w:sz w:val="24"/>
            <w:szCs w:val="24"/>
          </w:rPr>
          <w:t>eun-woo.kim@nottingham.edu.cn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640E2" w14:textId="732768B1" w:rsidR="00581AEF" w:rsidRPr="00E455EC" w:rsidRDefault="00581AEF" w:rsidP="00F668BE">
      <w:pPr>
        <w:pStyle w:val="NoSpacing"/>
        <w:widowControl/>
        <w:wordWrap/>
        <w:autoSpaceDE/>
        <w:autoSpaceDN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0820AF96" w14:textId="7E69DDEE" w:rsidR="00A93615" w:rsidRDefault="00A93615" w:rsidP="00196395">
      <w:pPr>
        <w:pStyle w:val="NoSpacing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2A51B" w14:textId="3E1756EC" w:rsidR="00AF71C4" w:rsidRDefault="00B86076" w:rsidP="00196395">
      <w:pPr>
        <w:pStyle w:val="NoSpacing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Presenters: </w:t>
      </w:r>
    </w:p>
    <w:p w14:paraId="206E7AF8" w14:textId="77777777" w:rsidR="00A345C1" w:rsidRDefault="00A345C1" w:rsidP="00196395">
      <w:pPr>
        <w:pStyle w:val="NoSpacing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14927" w14:textId="77777777" w:rsidR="00434667" w:rsidRDefault="00AF71C4" w:rsidP="00196395">
      <w:pPr>
        <w:pStyle w:val="NoSpacing"/>
        <w:widowControl/>
        <w:numPr>
          <w:ilvl w:val="0"/>
          <w:numId w:val="2"/>
        </w:numPr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IACMR-RRBM Award Winners for Responsible Research in Management</w:t>
      </w:r>
      <w:r w:rsidR="00497E60">
        <w:rPr>
          <w:rFonts w:ascii="Times New Roman" w:hAnsi="Times New Roman" w:cs="Times New Roman"/>
          <w:sz w:val="24"/>
          <w:szCs w:val="24"/>
        </w:rPr>
        <w:t xml:space="preserve"> (2018, 2019)</w:t>
      </w:r>
      <w:r w:rsidR="002041B4">
        <w:rPr>
          <w:rFonts w:ascii="Times New Roman" w:hAnsi="Times New Roman" w:cs="Times New Roman"/>
          <w:sz w:val="24"/>
          <w:szCs w:val="24"/>
        </w:rPr>
        <w:t>:</w:t>
      </w:r>
      <w:r w:rsidR="00B72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AF402" w14:textId="77777777" w:rsidR="00DE19EB" w:rsidRDefault="00DE19EB" w:rsidP="00DE19EB">
      <w:pPr>
        <w:pStyle w:val="NoSpacing"/>
        <w:widowControl/>
        <w:numPr>
          <w:ilvl w:val="1"/>
          <w:numId w:val="2"/>
        </w:numPr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 w:rsidRPr="00A345C1">
        <w:rPr>
          <w:rFonts w:ascii="Times New Roman" w:hAnsi="Times New Roman" w:cs="Times New Roman"/>
          <w:b/>
          <w:sz w:val="24"/>
          <w:szCs w:val="24"/>
        </w:rPr>
        <w:t>Greg Distelhorst</w:t>
      </w:r>
      <w:r>
        <w:rPr>
          <w:rFonts w:ascii="Times New Roman" w:hAnsi="Times New Roman" w:cs="Times New Roman"/>
          <w:sz w:val="24"/>
          <w:szCs w:val="24"/>
        </w:rPr>
        <w:t xml:space="preserve"> (Assistant Professor at University of Toronto)</w:t>
      </w:r>
    </w:p>
    <w:p w14:paraId="336AD8D4" w14:textId="3DD0D380" w:rsidR="00434667" w:rsidRDefault="00B72FD3" w:rsidP="00434667">
      <w:pPr>
        <w:pStyle w:val="NoSpacing"/>
        <w:widowControl/>
        <w:numPr>
          <w:ilvl w:val="1"/>
          <w:numId w:val="2"/>
        </w:numPr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 w:rsidRPr="00A345C1">
        <w:rPr>
          <w:rFonts w:ascii="Times New Roman" w:hAnsi="Times New Roman" w:cs="Times New Roman"/>
          <w:b/>
          <w:sz w:val="24"/>
          <w:szCs w:val="24"/>
        </w:rPr>
        <w:t xml:space="preserve">Eric </w:t>
      </w:r>
      <w:r w:rsidR="009D7C44" w:rsidRPr="00A345C1">
        <w:rPr>
          <w:rFonts w:ascii="Times New Roman" w:hAnsi="Times New Roman" w:cs="Times New Roman"/>
          <w:b/>
          <w:sz w:val="24"/>
          <w:szCs w:val="24"/>
        </w:rPr>
        <w:t xml:space="preserve">Yanfei </w:t>
      </w:r>
      <w:r w:rsidRPr="00A345C1">
        <w:rPr>
          <w:rFonts w:ascii="Times New Roman" w:hAnsi="Times New Roman" w:cs="Times New Roman"/>
          <w:b/>
          <w:sz w:val="24"/>
          <w:szCs w:val="24"/>
        </w:rPr>
        <w:t>Zhao</w:t>
      </w:r>
      <w:r>
        <w:rPr>
          <w:rFonts w:ascii="Times New Roman" w:hAnsi="Times New Roman" w:cs="Times New Roman"/>
          <w:sz w:val="24"/>
          <w:szCs w:val="24"/>
        </w:rPr>
        <w:t xml:space="preserve"> (Associate </w:t>
      </w:r>
      <w:r w:rsidR="00434667">
        <w:rPr>
          <w:rFonts w:ascii="Times New Roman" w:hAnsi="Times New Roman" w:cs="Times New Roman"/>
          <w:sz w:val="24"/>
          <w:szCs w:val="24"/>
        </w:rPr>
        <w:t>Professor at Indiana University)</w:t>
      </w:r>
    </w:p>
    <w:p w14:paraId="14768CAB" w14:textId="597D66A5" w:rsidR="00434667" w:rsidRDefault="009E7A98" w:rsidP="00434667">
      <w:pPr>
        <w:pStyle w:val="NoSpacing"/>
        <w:widowControl/>
        <w:numPr>
          <w:ilvl w:val="1"/>
          <w:numId w:val="2"/>
        </w:numPr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 w:rsidRPr="00A345C1">
        <w:rPr>
          <w:rFonts w:ascii="Times New Roman" w:hAnsi="Times New Roman" w:cs="Times New Roman"/>
          <w:b/>
          <w:sz w:val="24"/>
          <w:szCs w:val="24"/>
        </w:rPr>
        <w:t>Chris</w:t>
      </w:r>
      <w:r w:rsidR="00B51E61" w:rsidRPr="00A345C1">
        <w:rPr>
          <w:rFonts w:ascii="Times New Roman" w:hAnsi="Times New Roman" w:cs="Times New Roman"/>
          <w:b/>
          <w:sz w:val="24"/>
          <w:szCs w:val="24"/>
        </w:rPr>
        <w:t xml:space="preserve"> Lo</w:t>
      </w:r>
      <w:r w:rsidR="00B51E61">
        <w:rPr>
          <w:rFonts w:ascii="Times New Roman" w:hAnsi="Times New Roman" w:cs="Times New Roman"/>
          <w:sz w:val="24"/>
          <w:szCs w:val="24"/>
        </w:rPr>
        <w:t xml:space="preserve"> (Associate Professor at </w:t>
      </w:r>
      <w:r w:rsidR="003815B1">
        <w:rPr>
          <w:rFonts w:ascii="Times New Roman" w:hAnsi="Times New Roman" w:cs="Times New Roman"/>
          <w:sz w:val="24"/>
          <w:szCs w:val="24"/>
        </w:rPr>
        <w:t>Hong Kong Polytechnic University</w:t>
      </w:r>
      <w:r w:rsidR="00434667">
        <w:rPr>
          <w:rFonts w:ascii="Times New Roman" w:hAnsi="Times New Roman" w:cs="Times New Roman"/>
          <w:sz w:val="24"/>
          <w:szCs w:val="24"/>
        </w:rPr>
        <w:t>)</w:t>
      </w:r>
    </w:p>
    <w:p w14:paraId="7D74A6AE" w14:textId="00B7DC5E" w:rsidR="00DE19EB" w:rsidRDefault="00DE19EB" w:rsidP="00DE19EB">
      <w:pPr>
        <w:pStyle w:val="NoSpacing"/>
        <w:widowControl/>
        <w:numPr>
          <w:ilvl w:val="1"/>
          <w:numId w:val="2"/>
        </w:numPr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 w:rsidRPr="00A345C1">
        <w:rPr>
          <w:rFonts w:ascii="Times New Roman" w:hAnsi="Times New Roman" w:cs="Times New Roman"/>
          <w:b/>
          <w:sz w:val="24"/>
          <w:szCs w:val="24"/>
        </w:rPr>
        <w:t>Xuhong Li</w:t>
      </w:r>
      <w:r>
        <w:rPr>
          <w:rFonts w:ascii="Times New Roman" w:hAnsi="Times New Roman" w:cs="Times New Roman"/>
          <w:sz w:val="24"/>
          <w:szCs w:val="24"/>
        </w:rPr>
        <w:t xml:space="preserve"> (Professor at Fudan University)</w:t>
      </w:r>
    </w:p>
    <w:p w14:paraId="54C5C521" w14:textId="67831FD8" w:rsidR="001F1398" w:rsidRDefault="00226502" w:rsidP="00F00A6E">
      <w:pPr>
        <w:pStyle w:val="NoSpacing"/>
        <w:widowControl/>
        <w:numPr>
          <w:ilvl w:val="0"/>
          <w:numId w:val="2"/>
        </w:numPr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Academy of Management, </w:t>
      </w:r>
      <w:r w:rsidR="00BB2918" w:rsidRPr="00BB2918">
        <w:rPr>
          <w:rFonts w:ascii="Times New Roman" w:hAnsi="Times New Roman" w:cs="Times New Roman"/>
          <w:sz w:val="24"/>
          <w:szCs w:val="24"/>
        </w:rPr>
        <w:t>Outstanding Publication in Organizational Behavior Award</w:t>
      </w:r>
      <w:r w:rsidR="00416D74">
        <w:rPr>
          <w:rFonts w:ascii="Times New Roman" w:hAnsi="Times New Roman" w:cs="Times New Roman"/>
          <w:sz w:val="24"/>
          <w:szCs w:val="24"/>
        </w:rPr>
        <w:t xml:space="preserve"> (2016)</w:t>
      </w:r>
    </w:p>
    <w:p w14:paraId="7DD6B051" w14:textId="67EE1D60" w:rsidR="00DD6967" w:rsidRDefault="00B51E61" w:rsidP="00416D74">
      <w:pPr>
        <w:pStyle w:val="NoSpacing"/>
        <w:widowControl/>
        <w:numPr>
          <w:ilvl w:val="1"/>
          <w:numId w:val="2"/>
        </w:numPr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 w:rsidRPr="00A345C1">
        <w:rPr>
          <w:rFonts w:ascii="Times New Roman" w:hAnsi="Times New Roman" w:cs="Times New Roman"/>
          <w:b/>
          <w:sz w:val="24"/>
          <w:szCs w:val="24"/>
        </w:rPr>
        <w:t xml:space="preserve">Ann </w:t>
      </w:r>
      <w:r w:rsidR="009276AB" w:rsidRPr="00A345C1">
        <w:rPr>
          <w:rFonts w:ascii="Times New Roman" w:hAnsi="Times New Roman" w:cs="Times New Roman"/>
          <w:b/>
          <w:sz w:val="24"/>
          <w:szCs w:val="24"/>
        </w:rPr>
        <w:t xml:space="preserve">Yan </w:t>
      </w:r>
      <w:r w:rsidRPr="00A345C1">
        <w:rPr>
          <w:rFonts w:ascii="Times New Roman" w:hAnsi="Times New Roman" w:cs="Times New Roman"/>
          <w:b/>
          <w:sz w:val="24"/>
          <w:szCs w:val="24"/>
        </w:rPr>
        <w:t>Zhang</w:t>
      </w:r>
      <w:r w:rsidRPr="001F1398">
        <w:rPr>
          <w:rFonts w:ascii="Times New Roman" w:hAnsi="Times New Roman" w:cs="Times New Roman"/>
          <w:sz w:val="24"/>
          <w:szCs w:val="24"/>
        </w:rPr>
        <w:t xml:space="preserve"> (Associate Professor at Peking University)</w:t>
      </w:r>
    </w:p>
    <w:p w14:paraId="11F86FC9" w14:textId="111210A6" w:rsidR="00497E60" w:rsidRDefault="00497E60" w:rsidP="00ED51C8">
      <w:pPr>
        <w:pStyle w:val="NoSpacing"/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14:paraId="7D156653" w14:textId="77777777" w:rsidR="00ED51C8" w:rsidRDefault="00ED51C8" w:rsidP="00ED51C8">
      <w:pPr>
        <w:pStyle w:val="NoSpacing"/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14:paraId="330F188B" w14:textId="21BAE98D" w:rsidR="00ED51C8" w:rsidRDefault="00ED51C8" w:rsidP="00ED51C8">
      <w:pPr>
        <w:pStyle w:val="NoSpacing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75232">
        <w:rPr>
          <w:rFonts w:ascii="Times New Roman" w:hAnsi="Times New Roman" w:cs="Times New Roman"/>
          <w:b/>
          <w:bCs/>
          <w:sz w:val="24"/>
          <w:szCs w:val="24"/>
        </w:rPr>
        <w:t>Goal of the workshop</w:t>
      </w:r>
      <w:r w:rsidR="00DD3FC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D98768" w14:textId="77777777" w:rsidR="00ED51C8" w:rsidRDefault="00ED51C8" w:rsidP="00ED51C8">
      <w:pPr>
        <w:pStyle w:val="NoSpacing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C59F4" w14:textId="77777777" w:rsidR="00ED51C8" w:rsidRDefault="00ED51C8" w:rsidP="00ED51C8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workshop joins the initiatives for promoting responsible research in management by helping researchers to linking these conducts with their own research identity and calling. </w:t>
      </w:r>
    </w:p>
    <w:p w14:paraId="3383AFD2" w14:textId="77777777" w:rsidR="00ED51C8" w:rsidRDefault="00ED51C8" w:rsidP="00ED51C8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14:paraId="5DFCDE62" w14:textId="77777777" w:rsidR="00ED51C8" w:rsidRPr="00496735" w:rsidRDefault="00ED51C8" w:rsidP="00ED51C8">
      <w:pPr>
        <w:pStyle w:val="NoSpacing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goal of this workshop is </w:t>
      </w:r>
    </w:p>
    <w:p w14:paraId="48EC404D" w14:textId="77777777" w:rsidR="00ED51C8" w:rsidRDefault="00ED51C8" w:rsidP="00ED51C8">
      <w:pPr>
        <w:pStyle w:val="NoSpacing"/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To raise awareness of the importance of finding research identity and purpose</w:t>
      </w:r>
    </w:p>
    <w:p w14:paraId="2A6B96A0" w14:textId="77777777" w:rsidR="00ED51C8" w:rsidRDefault="00ED51C8" w:rsidP="00ED51C8">
      <w:pPr>
        <w:pStyle w:val="NoSpacing"/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To learn from research award winners how they found their research identity and purpose</w:t>
      </w:r>
    </w:p>
    <w:p w14:paraId="7C7E4AFE" w14:textId="77777777" w:rsidR="00ED51C8" w:rsidRDefault="00ED51C8" w:rsidP="00ED51C8">
      <w:pPr>
        <w:pStyle w:val="NoSpacing"/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Practice a method developed and long practiced at the University of Michigan to find their research identity and purpose (</w:t>
      </w:r>
      <w:r w:rsidRPr="003A6992">
        <w:rPr>
          <w:rFonts w:ascii="Times New Roman" w:hAnsi="Times New Roman" w:cs="Times New Roman"/>
          <w:i/>
          <w:sz w:val="24"/>
          <w:szCs w:val="24"/>
        </w:rPr>
        <w:t>onsite session / doctoral students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40FEE6F" w14:textId="77777777" w:rsidR="00ED51C8" w:rsidRDefault="00ED51C8" w:rsidP="00ED51C8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14:paraId="423ACB0D" w14:textId="516A84A8" w:rsidR="00ED51C8" w:rsidRPr="00475232" w:rsidRDefault="00ED51C8" w:rsidP="00ED51C8">
      <w:pPr>
        <w:pStyle w:val="NoSpacing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75232">
        <w:rPr>
          <w:rFonts w:ascii="Times New Roman" w:hAnsi="Times New Roman" w:cs="Times New Roman"/>
          <w:b/>
          <w:bCs/>
          <w:sz w:val="24"/>
          <w:szCs w:val="24"/>
        </w:rPr>
        <w:t>Content of the workshop</w:t>
      </w:r>
      <w:r w:rsidR="00DD3FC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48C8A70" w14:textId="77777777" w:rsidR="00ED51C8" w:rsidRDefault="00ED51C8" w:rsidP="00ED51C8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14:paraId="7EA7C6EC" w14:textId="77777777" w:rsidR="00ED51C8" w:rsidRDefault="00ED51C8" w:rsidP="00ED51C8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workshop includes two parts. </w:t>
      </w:r>
    </w:p>
    <w:p w14:paraId="05873C95" w14:textId="77777777" w:rsidR="00ED51C8" w:rsidRDefault="00ED51C8" w:rsidP="00ED51C8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14:paraId="302BC286" w14:textId="77777777" w:rsidR="00ED51C8" w:rsidRDefault="00ED51C8" w:rsidP="00ED51C8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first part, research award winners will share their experiences about </w:t>
      </w:r>
    </w:p>
    <w:p w14:paraId="19D25078" w14:textId="77777777" w:rsidR="00ED51C8" w:rsidRDefault="00ED51C8" w:rsidP="00ED51C8">
      <w:pPr>
        <w:pStyle w:val="NoSpacing"/>
        <w:widowControl/>
        <w:numPr>
          <w:ilvl w:val="0"/>
          <w:numId w:val="2"/>
        </w:numPr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they have come up with their research ideas, </w:t>
      </w:r>
    </w:p>
    <w:p w14:paraId="3465D181" w14:textId="77777777" w:rsidR="00ED51C8" w:rsidRDefault="00ED51C8" w:rsidP="00ED51C8">
      <w:pPr>
        <w:pStyle w:val="NoSpacing"/>
        <w:widowControl/>
        <w:numPr>
          <w:ilvl w:val="0"/>
          <w:numId w:val="2"/>
        </w:numPr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they have found their research identity and purpose, and</w:t>
      </w:r>
    </w:p>
    <w:p w14:paraId="41230766" w14:textId="77777777" w:rsidR="00ED51C8" w:rsidRDefault="00ED51C8" w:rsidP="00C14493">
      <w:pPr>
        <w:pStyle w:val="NoSpacing"/>
        <w:widowControl/>
        <w:numPr>
          <w:ilvl w:val="0"/>
          <w:numId w:val="2"/>
        </w:numPr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 w:rsidRPr="00E5041E">
        <w:rPr>
          <w:rFonts w:ascii="Times New Roman" w:hAnsi="Times New Roman" w:cs="Times New Roman"/>
          <w:sz w:val="24"/>
          <w:szCs w:val="24"/>
        </w:rPr>
        <w:t>How their research ideas are</w:t>
      </w:r>
      <w:r w:rsidRPr="00F43DD7">
        <w:rPr>
          <w:rFonts w:ascii="Times New Roman" w:hAnsi="Times New Roman" w:cs="Times New Roman"/>
          <w:sz w:val="24"/>
          <w:szCs w:val="24"/>
        </w:rPr>
        <w:t xml:space="preserve"> related to their research identity and purpose.</w:t>
      </w:r>
    </w:p>
    <w:p w14:paraId="09D0857F" w14:textId="77777777" w:rsidR="00C14493" w:rsidRDefault="00C14493" w:rsidP="00ED51C8">
      <w:pPr>
        <w:pStyle w:val="NoSpacing"/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14:paraId="589B18D5" w14:textId="12FE8DF1" w:rsidR="00ED51C8" w:rsidRDefault="00ED51C8" w:rsidP="005C2F15">
      <w:pPr>
        <w:pStyle w:val="NoSpacing"/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short Q&amp;A session</w:t>
      </w:r>
      <w:r w:rsidR="005C2F15">
        <w:rPr>
          <w:rFonts w:ascii="Times New Roman" w:hAnsi="Times New Roman" w:cs="Times New Roman"/>
          <w:sz w:val="24"/>
          <w:szCs w:val="24"/>
        </w:rPr>
        <w:t xml:space="preserve"> will follow the presentations. </w:t>
      </w:r>
      <w:r w:rsidR="005C2F15">
        <w:rPr>
          <w:rFonts w:ascii="Times New Roman" w:hAnsi="Times New Roman" w:cs="Times New Roman"/>
          <w:sz w:val="24"/>
          <w:szCs w:val="24"/>
        </w:rPr>
        <w:t>The first part of the workshop opens to all.</w:t>
      </w:r>
    </w:p>
    <w:p w14:paraId="370BDC8A" w14:textId="77777777" w:rsidR="005C2F15" w:rsidRDefault="005C2F15" w:rsidP="00ED51C8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14:paraId="51147F51" w14:textId="202DF686" w:rsidR="00ED51C8" w:rsidRDefault="00ED51C8" w:rsidP="00ED51C8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second part, pre-registered participants </w:t>
      </w:r>
      <w:r w:rsidR="00437351">
        <w:rPr>
          <w:rFonts w:ascii="Times New Roman" w:hAnsi="Times New Roman" w:cs="Times New Roman"/>
          <w:sz w:val="24"/>
          <w:szCs w:val="24"/>
        </w:rPr>
        <w:t xml:space="preserve">(doctoral students only) </w:t>
      </w:r>
      <w:r>
        <w:rPr>
          <w:rFonts w:ascii="Times New Roman" w:hAnsi="Times New Roman" w:cs="Times New Roman"/>
          <w:sz w:val="24"/>
          <w:szCs w:val="24"/>
        </w:rPr>
        <w:t xml:space="preserve">will use the “Discovering Your Solar System” practice adapted from the University of Michigan to explore their research identity and purpose. </w:t>
      </w:r>
    </w:p>
    <w:p w14:paraId="2A47AB74" w14:textId="70B1167C" w:rsidR="00ED51C8" w:rsidRDefault="00ED51C8" w:rsidP="00ED51C8">
      <w:pPr>
        <w:pStyle w:val="NoSpacing"/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14:paraId="54B87B45" w14:textId="77777777" w:rsidR="00ED51C8" w:rsidRPr="00496735" w:rsidRDefault="00ED51C8" w:rsidP="00ED51C8">
      <w:pPr>
        <w:pStyle w:val="NoSpacing"/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14:paraId="5FAC802C" w14:textId="31B02476" w:rsidR="008756B8" w:rsidRDefault="009F1D45" w:rsidP="00196395">
      <w:pPr>
        <w:pStyle w:val="NoSpacing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75232">
        <w:rPr>
          <w:rFonts w:ascii="Times New Roman" w:hAnsi="Times New Roman" w:cs="Times New Roman"/>
          <w:b/>
          <w:bCs/>
          <w:sz w:val="24"/>
          <w:szCs w:val="24"/>
        </w:rPr>
        <w:t>Time requirement of the workshop</w:t>
      </w:r>
      <w:r w:rsidR="00590A40">
        <w:rPr>
          <w:rFonts w:ascii="Times New Roman" w:hAnsi="Times New Roman" w:cs="Times New Roman"/>
          <w:b/>
          <w:bCs/>
          <w:sz w:val="24"/>
          <w:szCs w:val="24"/>
        </w:rPr>
        <w:t xml:space="preserve">: 3 hours in total </w:t>
      </w:r>
      <w:r w:rsidR="00F668BE" w:rsidRPr="00A9574A">
        <w:rPr>
          <w:rFonts w:ascii="Times New Roman" w:hAnsi="Times New Roman" w:cs="Times New Roman"/>
          <w:b/>
          <w:bCs/>
          <w:sz w:val="24"/>
          <w:szCs w:val="24"/>
        </w:rPr>
        <w:t>(Hybrid Mode)</w:t>
      </w:r>
    </w:p>
    <w:p w14:paraId="758AFE53" w14:textId="77777777" w:rsidR="00590A40" w:rsidRPr="00475232" w:rsidRDefault="00590A40" w:rsidP="00196395">
      <w:pPr>
        <w:pStyle w:val="NoSpacing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5269"/>
        <w:gridCol w:w="2248"/>
      </w:tblGrid>
      <w:tr w:rsidR="0050733A" w:rsidRPr="00E40183" w14:paraId="700FE21B" w14:textId="77777777" w:rsidTr="00152F5A">
        <w:tc>
          <w:tcPr>
            <w:tcW w:w="9016" w:type="dxa"/>
            <w:gridSpan w:val="3"/>
            <w:shd w:val="clear" w:color="auto" w:fill="auto"/>
          </w:tcPr>
          <w:p w14:paraId="5065E505" w14:textId="06F383F0" w:rsidR="0050733A" w:rsidRPr="004A3868" w:rsidRDefault="0050733A" w:rsidP="00196395">
            <w:pPr>
              <w:pStyle w:val="NoSpacing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A3868">
              <w:rPr>
                <w:rFonts w:ascii="Times New Roman" w:hAnsi="Times New Roman"/>
                <w:b/>
                <w:sz w:val="24"/>
                <w:szCs w:val="24"/>
              </w:rPr>
              <w:t>Online session</w:t>
            </w:r>
          </w:p>
        </w:tc>
      </w:tr>
      <w:tr w:rsidR="00296D9E" w:rsidRPr="00E40183" w14:paraId="1C6DB3C3" w14:textId="77777777" w:rsidTr="00003CE6">
        <w:tc>
          <w:tcPr>
            <w:tcW w:w="1499" w:type="dxa"/>
            <w:shd w:val="clear" w:color="auto" w:fill="auto"/>
          </w:tcPr>
          <w:p w14:paraId="6B87B22D" w14:textId="204BB0EF" w:rsidR="00355E20" w:rsidRPr="00E40183" w:rsidRDefault="00590A40" w:rsidP="00196395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min</w:t>
            </w:r>
          </w:p>
        </w:tc>
        <w:tc>
          <w:tcPr>
            <w:tcW w:w="5269" w:type="dxa"/>
            <w:shd w:val="clear" w:color="auto" w:fill="auto"/>
          </w:tcPr>
          <w:p w14:paraId="4FCB5E0F" w14:textId="2B9D80C1" w:rsidR="00355E20" w:rsidRPr="00E40183" w:rsidRDefault="00355E20" w:rsidP="00196395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0183">
              <w:rPr>
                <w:rFonts w:ascii="Times New Roman" w:hAnsi="Times New Roman"/>
                <w:sz w:val="24"/>
                <w:szCs w:val="24"/>
              </w:rPr>
              <w:t>Introduction</w:t>
            </w:r>
          </w:p>
        </w:tc>
        <w:tc>
          <w:tcPr>
            <w:tcW w:w="2248" w:type="dxa"/>
            <w:shd w:val="clear" w:color="auto" w:fill="auto"/>
          </w:tcPr>
          <w:p w14:paraId="47E44D13" w14:textId="590C851B" w:rsidR="00355E20" w:rsidRPr="00E40183" w:rsidRDefault="004B0938" w:rsidP="00196395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Notes</w:t>
            </w:r>
          </w:p>
        </w:tc>
      </w:tr>
      <w:tr w:rsidR="00296D9E" w:rsidRPr="00E40183" w14:paraId="74E572E4" w14:textId="77777777" w:rsidTr="00003CE6">
        <w:tc>
          <w:tcPr>
            <w:tcW w:w="1499" w:type="dxa"/>
            <w:shd w:val="clear" w:color="auto" w:fill="auto"/>
          </w:tcPr>
          <w:p w14:paraId="3795FBDC" w14:textId="744973A5" w:rsidR="00355E20" w:rsidRPr="00E40183" w:rsidRDefault="004120DB" w:rsidP="00196395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590A40">
              <w:rPr>
                <w:rFonts w:ascii="Times New Roman" w:hAnsi="Times New Roman"/>
                <w:sz w:val="24"/>
                <w:szCs w:val="24"/>
              </w:rPr>
              <w:t xml:space="preserve"> mins</w:t>
            </w:r>
          </w:p>
        </w:tc>
        <w:tc>
          <w:tcPr>
            <w:tcW w:w="5269" w:type="dxa"/>
            <w:shd w:val="clear" w:color="auto" w:fill="auto"/>
          </w:tcPr>
          <w:p w14:paraId="6462141A" w14:textId="097B5DA9" w:rsidR="00355E20" w:rsidRDefault="00590A40" w:rsidP="00874D06">
            <w:pPr>
              <w:pStyle w:val="NoSpacing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E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Part 1: </w:t>
            </w:r>
            <w:r w:rsidR="00874D06">
              <w:rPr>
                <w:rFonts w:ascii="Times New Roman" w:hAnsi="Times New Roman"/>
                <w:b/>
                <w:bCs/>
                <w:sz w:val="24"/>
                <w:szCs w:val="24"/>
              </w:rPr>
              <w:t>Panel</w:t>
            </w:r>
            <w:r w:rsidRPr="007A3E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sharing</w:t>
            </w:r>
            <w:r w:rsidR="00874D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120DB">
              <w:rPr>
                <w:rFonts w:ascii="Times New Roman" w:hAnsi="Times New Roman"/>
                <w:b/>
                <w:bCs/>
                <w:sz w:val="24"/>
                <w:szCs w:val="24"/>
              </w:rPr>
              <w:t>and Q&amp;A</w:t>
            </w:r>
          </w:p>
          <w:p w14:paraId="3839B65F" w14:textId="4D1FD722" w:rsidR="00874D06" w:rsidRPr="00003CE6" w:rsidRDefault="00874D06" w:rsidP="00874D06">
            <w:pPr>
              <w:pStyle w:val="NoSpacing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3CE6">
              <w:rPr>
                <w:rFonts w:ascii="Times New Roman" w:hAnsi="Times New Roman" w:cs="Times New Roman"/>
                <w:sz w:val="24"/>
                <w:szCs w:val="24"/>
              </w:rPr>
              <w:t>Greg Distelhorst</w:t>
            </w:r>
          </w:p>
          <w:p w14:paraId="598D0014" w14:textId="11080CEF" w:rsidR="00874D06" w:rsidRPr="00003CE6" w:rsidRDefault="00874D06" w:rsidP="00874D06">
            <w:pPr>
              <w:pStyle w:val="NoSpacing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3CE6">
              <w:rPr>
                <w:rFonts w:ascii="Times New Roman" w:hAnsi="Times New Roman" w:cs="Times New Roman"/>
                <w:sz w:val="24"/>
                <w:szCs w:val="24"/>
              </w:rPr>
              <w:t>Eric Yanfei Zhao</w:t>
            </w:r>
          </w:p>
          <w:p w14:paraId="2CC40C5D" w14:textId="77777777" w:rsidR="00874D06" w:rsidRPr="00003CE6" w:rsidRDefault="00874D06" w:rsidP="00874D06">
            <w:pPr>
              <w:pStyle w:val="NoSpacing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3CE6">
              <w:rPr>
                <w:rFonts w:ascii="Times New Roman" w:hAnsi="Times New Roman" w:cs="Times New Roman"/>
                <w:sz w:val="24"/>
                <w:szCs w:val="24"/>
              </w:rPr>
              <w:t>Ann Yan Zhang</w:t>
            </w:r>
          </w:p>
          <w:p w14:paraId="1F0D9D43" w14:textId="77777777" w:rsidR="00874D06" w:rsidRPr="00003CE6" w:rsidRDefault="00874D06" w:rsidP="00874D06">
            <w:pPr>
              <w:pStyle w:val="NoSpacing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3CE6">
              <w:rPr>
                <w:rFonts w:ascii="Times New Roman" w:hAnsi="Times New Roman" w:cs="Times New Roman"/>
                <w:sz w:val="24"/>
                <w:szCs w:val="24"/>
              </w:rPr>
              <w:t>Chris Lo</w:t>
            </w:r>
          </w:p>
          <w:p w14:paraId="0FEBED5C" w14:textId="3AD95F69" w:rsidR="00003CE6" w:rsidRPr="005E0CCD" w:rsidRDefault="00874D06" w:rsidP="005E0CCD">
            <w:pPr>
              <w:pStyle w:val="NoSpacing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3CE6">
              <w:rPr>
                <w:rFonts w:ascii="Times New Roman" w:hAnsi="Times New Roman" w:cs="Times New Roman"/>
                <w:sz w:val="24"/>
                <w:szCs w:val="24"/>
              </w:rPr>
              <w:t>Xuhong Li</w:t>
            </w:r>
          </w:p>
        </w:tc>
        <w:tc>
          <w:tcPr>
            <w:tcW w:w="2248" w:type="dxa"/>
            <w:shd w:val="clear" w:color="auto" w:fill="auto"/>
          </w:tcPr>
          <w:p w14:paraId="1703FDA8" w14:textId="77777777" w:rsidR="00355E20" w:rsidRDefault="00195E41" w:rsidP="00195E41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90A40">
              <w:rPr>
                <w:rFonts w:ascii="Times New Roman" w:hAnsi="Times New Roman"/>
                <w:sz w:val="24"/>
                <w:szCs w:val="24"/>
              </w:rPr>
              <w:t xml:space="preserve"> speakers,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90A40">
              <w:rPr>
                <w:rFonts w:ascii="Times New Roman" w:hAnsi="Times New Roman"/>
                <w:sz w:val="24"/>
                <w:szCs w:val="24"/>
              </w:rPr>
              <w:t xml:space="preserve"> minutes each </w:t>
            </w:r>
          </w:p>
          <w:p w14:paraId="623ABA91" w14:textId="77777777" w:rsidR="004120DB" w:rsidRDefault="004120DB" w:rsidP="00195E41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1F0FB4C" w14:textId="48067908" w:rsidR="004120DB" w:rsidRPr="00E40183" w:rsidRDefault="004120DB" w:rsidP="004120DB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Q&amp;A facilitated by the organizers</w:t>
            </w:r>
          </w:p>
        </w:tc>
      </w:tr>
      <w:tr w:rsidR="00590A40" w:rsidRPr="00E40183" w14:paraId="08F6CB71" w14:textId="77777777" w:rsidTr="00003CE6">
        <w:tc>
          <w:tcPr>
            <w:tcW w:w="1499" w:type="dxa"/>
            <w:shd w:val="clear" w:color="auto" w:fill="auto"/>
          </w:tcPr>
          <w:p w14:paraId="6ECD4390" w14:textId="0E65EFE7" w:rsidR="00590A40" w:rsidDel="00590A40" w:rsidRDefault="00590A40" w:rsidP="00196395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min</w:t>
            </w:r>
            <w:r w:rsidR="00AF4B4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269" w:type="dxa"/>
            <w:shd w:val="clear" w:color="auto" w:fill="auto"/>
          </w:tcPr>
          <w:p w14:paraId="53A5DB08" w14:textId="6C26D760" w:rsidR="00590A40" w:rsidRDefault="00590A40" w:rsidP="00196395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Break</w:t>
            </w:r>
          </w:p>
        </w:tc>
        <w:tc>
          <w:tcPr>
            <w:tcW w:w="2248" w:type="dxa"/>
            <w:shd w:val="clear" w:color="auto" w:fill="auto"/>
          </w:tcPr>
          <w:p w14:paraId="1CD09527" w14:textId="77777777" w:rsidR="00590A40" w:rsidRPr="00E40183" w:rsidRDefault="00590A40" w:rsidP="00196395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33A" w:rsidRPr="00E40183" w14:paraId="7544A631" w14:textId="77777777" w:rsidTr="001C5DA7">
        <w:tc>
          <w:tcPr>
            <w:tcW w:w="9016" w:type="dxa"/>
            <w:gridSpan w:val="3"/>
            <w:shd w:val="clear" w:color="auto" w:fill="auto"/>
          </w:tcPr>
          <w:p w14:paraId="6B8C0264" w14:textId="2717B7A4" w:rsidR="0050733A" w:rsidRPr="00E40183" w:rsidRDefault="0050733A" w:rsidP="0050733A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3868">
              <w:rPr>
                <w:rFonts w:ascii="Times New Roman" w:hAnsi="Times New Roman"/>
                <w:b/>
                <w:sz w:val="24"/>
                <w:szCs w:val="24"/>
              </w:rPr>
              <w:t>Onsite session</w:t>
            </w:r>
            <w:r w:rsidR="006F243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F243E" w:rsidRPr="00E738A6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Pr="00E738A6">
              <w:rPr>
                <w:rFonts w:ascii="Times New Roman" w:hAnsi="Times New Roman"/>
                <w:i/>
                <w:sz w:val="24"/>
                <w:szCs w:val="24"/>
              </w:rPr>
              <w:t>octoral students only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96D9E" w:rsidRPr="00E40183" w14:paraId="5605335C" w14:textId="77777777" w:rsidTr="00003CE6">
        <w:tc>
          <w:tcPr>
            <w:tcW w:w="1499" w:type="dxa"/>
            <w:shd w:val="clear" w:color="auto" w:fill="auto"/>
          </w:tcPr>
          <w:p w14:paraId="5D4CD283" w14:textId="751EA20D" w:rsidR="00355E20" w:rsidRDefault="004120DB" w:rsidP="00196395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C1F7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590A40">
              <w:rPr>
                <w:rFonts w:ascii="Times New Roman" w:hAnsi="Times New Roman"/>
                <w:sz w:val="24"/>
                <w:szCs w:val="24"/>
              </w:rPr>
              <w:t>min</w:t>
            </w:r>
            <w:r w:rsidR="00AF4B4E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4CEA496C" w14:textId="442BE6B6" w:rsidR="004120DB" w:rsidRPr="00E40183" w:rsidRDefault="004120DB" w:rsidP="006F243E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  <w:shd w:val="clear" w:color="auto" w:fill="auto"/>
          </w:tcPr>
          <w:p w14:paraId="125C89BE" w14:textId="40DE58B6" w:rsidR="00355E20" w:rsidRDefault="00590A40" w:rsidP="00196395">
            <w:pPr>
              <w:pStyle w:val="NoSpacing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E90">
              <w:rPr>
                <w:rFonts w:ascii="Times New Roman" w:hAnsi="Times New Roman"/>
                <w:b/>
                <w:bCs/>
                <w:sz w:val="24"/>
                <w:szCs w:val="24"/>
              </w:rPr>
              <w:t>Part 2</w:t>
            </w:r>
            <w:r w:rsidR="00355E20" w:rsidRPr="007A3E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7A3E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Finding your research identity and purpose exercise </w:t>
            </w:r>
            <w:r w:rsidR="005026BB" w:rsidRPr="007A3E90">
              <w:rPr>
                <w:rFonts w:ascii="Times New Roman" w:hAnsi="Times New Roman"/>
                <w:b/>
                <w:bCs/>
                <w:sz w:val="24"/>
                <w:szCs w:val="24"/>
              </w:rPr>
              <w:t>(based on the University of Michigan research solar system workshop)</w:t>
            </w:r>
          </w:p>
          <w:p w14:paraId="697D25B6" w14:textId="49D5FC48" w:rsidR="006B1A34" w:rsidRDefault="006B1A34" w:rsidP="00406A19">
            <w:pPr>
              <w:pStyle w:val="NoSpacing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to the practice (</w:t>
            </w:r>
            <w:r w:rsidR="00FC1F7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mins)</w:t>
            </w:r>
          </w:p>
          <w:p w14:paraId="1692D979" w14:textId="758DD514" w:rsidR="00E04D4A" w:rsidRDefault="006B1A34" w:rsidP="00406A19">
            <w:pPr>
              <w:pStyle w:val="NoSpacing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Guided sharing: pair up, s</w:t>
            </w:r>
            <w:r w:rsidR="005026BB" w:rsidRPr="005026BB">
              <w:rPr>
                <w:rFonts w:ascii="Times New Roman" w:hAnsi="Times New Roman"/>
                <w:sz w:val="24"/>
                <w:szCs w:val="24"/>
              </w:rPr>
              <w:t>har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5026BB" w:rsidRPr="005026BB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="005026BB">
              <w:rPr>
                <w:rFonts w:ascii="Times New Roman" w:hAnsi="Times New Roman"/>
                <w:sz w:val="24"/>
                <w:szCs w:val="24"/>
              </w:rPr>
              <w:t>ore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life</w:t>
            </w:r>
            <w:r w:rsidR="005026BB">
              <w:rPr>
                <w:rFonts w:ascii="Times New Roman" w:hAnsi="Times New Roman"/>
                <w:sz w:val="24"/>
                <w:szCs w:val="24"/>
              </w:rPr>
              <w:t xml:space="preserve"> stories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identify core themes about identity and life purpose</w:t>
            </w:r>
            <w:r w:rsidR="0050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D4A">
              <w:rPr>
                <w:rFonts w:ascii="Times New Roman" w:hAnsi="Times New Roman"/>
                <w:sz w:val="24"/>
                <w:szCs w:val="24"/>
              </w:rPr>
              <w:t>(40</w:t>
            </w:r>
            <w:r w:rsidR="00FC1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D4A">
              <w:rPr>
                <w:rFonts w:ascii="Times New Roman" w:hAnsi="Times New Roman"/>
                <w:sz w:val="24"/>
                <w:szCs w:val="24"/>
              </w:rPr>
              <w:t>mins)</w:t>
            </w:r>
          </w:p>
          <w:p w14:paraId="6C6B6DC5" w14:textId="77000B94" w:rsidR="007D4814" w:rsidRDefault="00400D8E" w:rsidP="00406A19">
            <w:pPr>
              <w:pStyle w:val="NoSpacing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26BB">
              <w:rPr>
                <w:rFonts w:ascii="Times New Roman" w:hAnsi="Times New Roman"/>
                <w:sz w:val="24"/>
                <w:szCs w:val="24"/>
              </w:rPr>
              <w:t xml:space="preserve">Draw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026BB">
              <w:rPr>
                <w:rFonts w:ascii="Times New Roman" w:hAnsi="Times New Roman"/>
                <w:sz w:val="24"/>
                <w:szCs w:val="24"/>
              </w:rPr>
              <w:t xml:space="preserve"> solar system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that position</w:t>
            </w:r>
            <w:r w:rsidR="00FD1688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key words of your identities and life purposes in the system</w:t>
            </w:r>
            <w:r w:rsidRPr="0050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(10 mins)</w:t>
            </w:r>
          </w:p>
          <w:p w14:paraId="13CA420A" w14:textId="6C950E4E" w:rsidR="00E04D4A" w:rsidRDefault="00400D8E" w:rsidP="00400D8E">
            <w:pPr>
              <w:pStyle w:val="NoSpacing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Place keywords of your chosen research articles on the solar system </w:t>
            </w:r>
            <w:r w:rsidR="00E04D4A">
              <w:rPr>
                <w:rFonts w:ascii="Times New Roman" w:hAnsi="Times New Roman"/>
                <w:sz w:val="24"/>
                <w:szCs w:val="24"/>
              </w:rPr>
              <w:t>(2</w:t>
            </w:r>
            <w:r w:rsidR="00FC1F7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E04D4A">
              <w:rPr>
                <w:rFonts w:ascii="Times New Roman" w:hAnsi="Times New Roman"/>
                <w:sz w:val="24"/>
                <w:szCs w:val="24"/>
              </w:rPr>
              <w:t>mins)</w:t>
            </w:r>
          </w:p>
          <w:p w14:paraId="530F9CC2" w14:textId="4DF49CF6" w:rsidR="004120DB" w:rsidRPr="00ED51C8" w:rsidRDefault="004120DB" w:rsidP="00ED51C8">
            <w:pPr>
              <w:pStyle w:val="NoSpacing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Big group sharing (10 mins)</w:t>
            </w:r>
          </w:p>
        </w:tc>
        <w:tc>
          <w:tcPr>
            <w:tcW w:w="2248" w:type="dxa"/>
            <w:shd w:val="clear" w:color="auto" w:fill="auto"/>
          </w:tcPr>
          <w:p w14:paraId="4DF0CB2F" w14:textId="05ADB2FA" w:rsidR="00D01E25" w:rsidRDefault="00277999" w:rsidP="004360D3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Pre-registered participants</w:t>
            </w:r>
            <w:r w:rsidR="008E1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work as p</w:t>
            </w:r>
            <w:r w:rsidR="002A2068">
              <w:rPr>
                <w:rFonts w:ascii="Times New Roman" w:hAnsi="Times New Roman"/>
                <w:sz w:val="24"/>
                <w:szCs w:val="24"/>
              </w:rPr>
              <w:t>air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351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846751" w14:textId="77777777" w:rsidR="00355E20" w:rsidRDefault="003512BB" w:rsidP="004360D3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360D3">
              <w:rPr>
                <w:rFonts w:ascii="Times New Roman" w:hAnsi="Times New Roman"/>
                <w:sz w:val="24"/>
                <w:szCs w:val="24"/>
              </w:rPr>
              <w:t xml:space="preserve">Panelists </w:t>
            </w:r>
            <w:r w:rsidR="002A2068">
              <w:rPr>
                <w:rFonts w:ascii="Times New Roman" w:hAnsi="Times New Roman"/>
                <w:sz w:val="24"/>
                <w:szCs w:val="24"/>
              </w:rPr>
              <w:t xml:space="preserve">may </w:t>
            </w:r>
            <w:r w:rsidR="009F7F9D">
              <w:rPr>
                <w:rFonts w:ascii="Times New Roman" w:hAnsi="Times New Roman"/>
                <w:sz w:val="24"/>
                <w:szCs w:val="24"/>
              </w:rPr>
              <w:t>join some of the groups to provide their inputs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F7F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28943FF" w14:textId="77777777" w:rsidR="004120DB" w:rsidRDefault="004120DB" w:rsidP="004360D3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8FDA73B" w14:textId="59AC18DA" w:rsidR="004120DB" w:rsidRPr="00E40183" w:rsidRDefault="004120DB" w:rsidP="004120DB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Big group sharing facilitated by the organizers</w:t>
            </w:r>
          </w:p>
        </w:tc>
      </w:tr>
    </w:tbl>
    <w:p w14:paraId="5AEFB693" w14:textId="6223D986" w:rsidR="0066324E" w:rsidRDefault="0066324E" w:rsidP="0066324E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14:paraId="145CD08F" w14:textId="77777777" w:rsidR="00B616C4" w:rsidRDefault="00B616C4" w:rsidP="0066324E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14:paraId="393C1D83" w14:textId="1CD660D2" w:rsidR="0066324E" w:rsidRDefault="0066324E" w:rsidP="0066324E">
      <w:pPr>
        <w:pStyle w:val="NoSpacing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75232">
        <w:rPr>
          <w:rFonts w:ascii="Times New Roman" w:hAnsi="Times New Roman" w:cs="Times New Roman"/>
          <w:b/>
          <w:bCs/>
          <w:sz w:val="24"/>
          <w:szCs w:val="24"/>
        </w:rPr>
        <w:t>Intended participants and admission criteria for the participants</w:t>
      </w:r>
      <w:r w:rsidR="005A0E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0ED1">
        <w:rPr>
          <w:rFonts w:ascii="Times New Roman" w:hAnsi="Times New Roman"/>
          <w:sz w:val="24"/>
          <w:szCs w:val="24"/>
        </w:rPr>
        <w:t>(</w:t>
      </w:r>
      <w:r w:rsidR="005A0ED1" w:rsidRPr="00E738A6">
        <w:rPr>
          <w:rFonts w:ascii="Times New Roman" w:hAnsi="Times New Roman"/>
          <w:i/>
          <w:sz w:val="24"/>
          <w:szCs w:val="24"/>
        </w:rPr>
        <w:t>Doctoral students only</w:t>
      </w:r>
      <w:r w:rsidR="005A0ED1">
        <w:rPr>
          <w:rFonts w:ascii="Times New Roman" w:hAnsi="Times New Roman"/>
          <w:sz w:val="24"/>
          <w:szCs w:val="24"/>
        </w:rPr>
        <w:t>)</w:t>
      </w:r>
    </w:p>
    <w:p w14:paraId="52450AF2" w14:textId="77777777" w:rsidR="0066324E" w:rsidRPr="00475232" w:rsidRDefault="0066324E" w:rsidP="0066324E">
      <w:pPr>
        <w:pStyle w:val="NoSpacing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A39BA" w14:textId="6BE2C85A" w:rsidR="0066324E" w:rsidRDefault="0066324E" w:rsidP="0066324E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part requires pre-registration</w:t>
      </w:r>
      <w:r w:rsidRPr="00B80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 the “discovering your solar system” exercise will be conducted among dyads and need pre-PDW preparation. Specifically, participants will submit a reference list of 20 research articles (10 for each participant) for registration</w:t>
      </w:r>
      <w:r w:rsidR="00F3607B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F3607B" w:rsidRPr="0058229D">
          <w:rPr>
            <w:rStyle w:val="Hyperlink"/>
            <w:rFonts w:ascii="Times New Roman" w:hAnsi="Times New Roman" w:cs="Times New Roman"/>
            <w:sz w:val="24"/>
            <w:szCs w:val="24"/>
          </w:rPr>
          <w:t>joon.park@nottingham.edu.cn</w:t>
        </w:r>
      </w:hyperlink>
      <w:r w:rsidR="004A3868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4A3868" w:rsidRPr="004A3868">
        <w:rPr>
          <w:rFonts w:ascii="Times New Roman" w:hAnsi="Times New Roman" w:cs="Times New Roman"/>
          <w:b/>
          <w:color w:val="FF0000"/>
          <w:sz w:val="24"/>
          <w:szCs w:val="24"/>
        </w:rPr>
        <w:t>May 30, 2021</w:t>
      </w:r>
      <w:bookmarkEnd w:id="0"/>
      <w:r w:rsidR="00F360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The reference list of 20 articles will be generated by g</w:t>
      </w:r>
      <w:r w:rsidRPr="005026BB">
        <w:rPr>
          <w:rFonts w:ascii="Times New Roman" w:hAnsi="Times New Roman" w:cs="Times New Roman"/>
          <w:sz w:val="24"/>
          <w:szCs w:val="24"/>
        </w:rPr>
        <w:t>o</w:t>
      </w:r>
      <w:r w:rsidR="00B616C4">
        <w:rPr>
          <w:rFonts w:ascii="Times New Roman" w:hAnsi="Times New Roman" w:cs="Times New Roman"/>
          <w:sz w:val="24"/>
          <w:szCs w:val="24"/>
        </w:rPr>
        <w:t>ing</w:t>
      </w:r>
      <w:r w:rsidRPr="005026BB">
        <w:rPr>
          <w:rFonts w:ascii="Times New Roman" w:hAnsi="Times New Roman" w:cs="Times New Roman"/>
          <w:sz w:val="24"/>
          <w:szCs w:val="24"/>
        </w:rPr>
        <w:t xml:space="preserve"> through five </w:t>
      </w:r>
      <w:r>
        <w:rPr>
          <w:rFonts w:ascii="Times New Roman" w:hAnsi="Times New Roman" w:cs="Times New Roman"/>
          <w:sz w:val="24"/>
          <w:szCs w:val="24"/>
        </w:rPr>
        <w:t xml:space="preserve">top tier </w:t>
      </w:r>
      <w:r w:rsidRPr="005026BB">
        <w:rPr>
          <w:rFonts w:ascii="Times New Roman" w:hAnsi="Times New Roman" w:cs="Times New Roman"/>
          <w:sz w:val="24"/>
          <w:szCs w:val="24"/>
        </w:rPr>
        <w:t xml:space="preserve">journals in </w:t>
      </w:r>
      <w:r>
        <w:rPr>
          <w:rFonts w:ascii="Times New Roman" w:hAnsi="Times New Roman" w:cs="Times New Roman"/>
          <w:sz w:val="24"/>
          <w:szCs w:val="24"/>
        </w:rPr>
        <w:t>their</w:t>
      </w:r>
      <w:r w:rsidRPr="005026BB">
        <w:rPr>
          <w:rFonts w:ascii="Times New Roman" w:hAnsi="Times New Roman" w:cs="Times New Roman"/>
          <w:sz w:val="24"/>
          <w:szCs w:val="24"/>
        </w:rPr>
        <w:t xml:space="preserve"> field in the most recent </w:t>
      </w:r>
      <w:r>
        <w:rPr>
          <w:rFonts w:ascii="Times New Roman" w:hAnsi="Times New Roman" w:cs="Times New Roman"/>
          <w:sz w:val="24"/>
          <w:szCs w:val="24"/>
        </w:rPr>
        <w:t>three</w:t>
      </w:r>
      <w:r w:rsidRPr="005026BB">
        <w:rPr>
          <w:rFonts w:ascii="Times New Roman" w:hAnsi="Times New Roman" w:cs="Times New Roman"/>
          <w:sz w:val="24"/>
          <w:szCs w:val="24"/>
        </w:rPr>
        <w:t xml:space="preserve"> years</w:t>
      </w:r>
      <w:r>
        <w:rPr>
          <w:rFonts w:ascii="Times New Roman" w:hAnsi="Times New Roman" w:cs="Times New Roman"/>
          <w:sz w:val="24"/>
          <w:szCs w:val="24"/>
        </w:rPr>
        <w:t xml:space="preserve">, and each participant will choose 10 articles that </w:t>
      </w:r>
      <w:r w:rsidRPr="005026BB">
        <w:rPr>
          <w:rFonts w:ascii="Times New Roman" w:hAnsi="Times New Roman" w:cs="Times New Roman"/>
          <w:sz w:val="24"/>
          <w:szCs w:val="24"/>
        </w:rPr>
        <w:t xml:space="preserve">resonate </w:t>
      </w:r>
      <w:r>
        <w:rPr>
          <w:rFonts w:ascii="Times New Roman" w:hAnsi="Times New Roman" w:cs="Times New Roman"/>
          <w:sz w:val="24"/>
          <w:szCs w:val="24"/>
        </w:rPr>
        <w:t>with him/her the most</w:t>
      </w:r>
      <w:r w:rsidRPr="005026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58364" w14:textId="77777777" w:rsidR="0066324E" w:rsidRDefault="0066324E" w:rsidP="0066324E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14:paraId="6D96F36B" w14:textId="77777777" w:rsidR="0066324E" w:rsidRDefault="0066324E" w:rsidP="00CE53C1">
      <w:pPr>
        <w:widowControl/>
        <w:wordWrap/>
        <w:autoSpaceDE/>
        <w:autoSpaceDN/>
        <w:jc w:val="left"/>
        <w:rPr>
          <w:b/>
          <w:sz w:val="26"/>
          <w:szCs w:val="26"/>
        </w:rPr>
      </w:pPr>
    </w:p>
    <w:sectPr w:rsidR="0066324E" w:rsidSect="00D361F8">
      <w:footerReference w:type="default" r:id="rId12"/>
      <w:pgSz w:w="11906" w:h="16838" w:code="9"/>
      <w:pgMar w:top="1440" w:right="1440" w:bottom="1440" w:left="1440" w:header="850" w:footer="994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4D99A7" w16cid:durableId="21505F6F"/>
  <w16cid:commentId w16cid:paraId="162CACF2" w16cid:durableId="21505F70"/>
  <w16cid:commentId w16cid:paraId="067A1792" w16cid:durableId="21505F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77BE0" w14:textId="77777777" w:rsidR="00CF12C0" w:rsidRDefault="00CF12C0" w:rsidP="00D361F8">
      <w:pPr>
        <w:spacing w:after="0" w:line="240" w:lineRule="auto"/>
      </w:pPr>
      <w:r>
        <w:separator/>
      </w:r>
    </w:p>
  </w:endnote>
  <w:endnote w:type="continuationSeparator" w:id="0">
    <w:p w14:paraId="07F31D3E" w14:textId="77777777" w:rsidR="00CF12C0" w:rsidRDefault="00CF12C0" w:rsidP="00D3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832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C3025" w14:textId="75F87437" w:rsidR="00071D8A" w:rsidRDefault="00071D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8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7E7092" w14:textId="77777777" w:rsidR="00071D8A" w:rsidRDefault="00071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782D7" w14:textId="77777777" w:rsidR="00CF12C0" w:rsidRDefault="00CF12C0" w:rsidP="00D361F8">
      <w:pPr>
        <w:spacing w:after="0" w:line="240" w:lineRule="auto"/>
      </w:pPr>
      <w:r>
        <w:separator/>
      </w:r>
    </w:p>
  </w:footnote>
  <w:footnote w:type="continuationSeparator" w:id="0">
    <w:p w14:paraId="20E4EEEA" w14:textId="77777777" w:rsidR="00CF12C0" w:rsidRDefault="00CF12C0" w:rsidP="00D3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1B3"/>
    <w:multiLevelType w:val="hybridMultilevel"/>
    <w:tmpl w:val="7E74C322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FFE0381"/>
    <w:multiLevelType w:val="hybridMultilevel"/>
    <w:tmpl w:val="5028714A"/>
    <w:lvl w:ilvl="0" w:tplc="D010A1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17F485F"/>
    <w:multiLevelType w:val="hybridMultilevel"/>
    <w:tmpl w:val="AC6C3E34"/>
    <w:lvl w:ilvl="0" w:tplc="10B67068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95A0D"/>
    <w:multiLevelType w:val="hybridMultilevel"/>
    <w:tmpl w:val="542474B0"/>
    <w:lvl w:ilvl="0" w:tplc="6D48BD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24EBB"/>
    <w:multiLevelType w:val="hybridMultilevel"/>
    <w:tmpl w:val="249AA86A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13B6F1F"/>
    <w:multiLevelType w:val="hybridMultilevel"/>
    <w:tmpl w:val="840A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5492E"/>
    <w:multiLevelType w:val="hybridMultilevel"/>
    <w:tmpl w:val="7398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B582B"/>
    <w:multiLevelType w:val="hybridMultilevel"/>
    <w:tmpl w:val="431E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845F5"/>
    <w:multiLevelType w:val="hybridMultilevel"/>
    <w:tmpl w:val="C9626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83FB9"/>
    <w:multiLevelType w:val="hybridMultilevel"/>
    <w:tmpl w:val="9918A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62CD3"/>
    <w:multiLevelType w:val="hybridMultilevel"/>
    <w:tmpl w:val="D57C894C"/>
    <w:lvl w:ilvl="0" w:tplc="95AA031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tDAwsbQwsTQyMDNW0lEKTi0uzszPAykwrQUAK8C8liwAAAA="/>
  </w:docVars>
  <w:rsids>
    <w:rsidRoot w:val="00963BE0"/>
    <w:rsid w:val="00003CE6"/>
    <w:rsid w:val="00011255"/>
    <w:rsid w:val="000306DC"/>
    <w:rsid w:val="00033AD8"/>
    <w:rsid w:val="000523F8"/>
    <w:rsid w:val="00053C17"/>
    <w:rsid w:val="00053E24"/>
    <w:rsid w:val="00071D8A"/>
    <w:rsid w:val="000721CF"/>
    <w:rsid w:val="000A0473"/>
    <w:rsid w:val="000A6E2B"/>
    <w:rsid w:val="000F0450"/>
    <w:rsid w:val="000F0C4D"/>
    <w:rsid w:val="00100D13"/>
    <w:rsid w:val="001047E5"/>
    <w:rsid w:val="00132FE4"/>
    <w:rsid w:val="0015638F"/>
    <w:rsid w:val="00165C66"/>
    <w:rsid w:val="00182049"/>
    <w:rsid w:val="0019478A"/>
    <w:rsid w:val="00195E41"/>
    <w:rsid w:val="00196395"/>
    <w:rsid w:val="001B5CEA"/>
    <w:rsid w:val="001D158A"/>
    <w:rsid w:val="001D7285"/>
    <w:rsid w:val="001F1398"/>
    <w:rsid w:val="001F14A9"/>
    <w:rsid w:val="001F4732"/>
    <w:rsid w:val="001F4A29"/>
    <w:rsid w:val="002041B4"/>
    <w:rsid w:val="00226502"/>
    <w:rsid w:val="0023447E"/>
    <w:rsid w:val="002551A9"/>
    <w:rsid w:val="0026626A"/>
    <w:rsid w:val="0026655D"/>
    <w:rsid w:val="002734D2"/>
    <w:rsid w:val="00277999"/>
    <w:rsid w:val="0028563E"/>
    <w:rsid w:val="002859A1"/>
    <w:rsid w:val="00291BA0"/>
    <w:rsid w:val="00296D9E"/>
    <w:rsid w:val="002A2068"/>
    <w:rsid w:val="002B523D"/>
    <w:rsid w:val="002C2C66"/>
    <w:rsid w:val="0031219F"/>
    <w:rsid w:val="003131A7"/>
    <w:rsid w:val="003140CE"/>
    <w:rsid w:val="00317732"/>
    <w:rsid w:val="00321D04"/>
    <w:rsid w:val="00350BC0"/>
    <w:rsid w:val="003512BB"/>
    <w:rsid w:val="003526E8"/>
    <w:rsid w:val="00355E20"/>
    <w:rsid w:val="00372D2F"/>
    <w:rsid w:val="00377923"/>
    <w:rsid w:val="003815B1"/>
    <w:rsid w:val="003835A9"/>
    <w:rsid w:val="003A6992"/>
    <w:rsid w:val="003B1A67"/>
    <w:rsid w:val="003B617A"/>
    <w:rsid w:val="003C489E"/>
    <w:rsid w:val="003D5B18"/>
    <w:rsid w:val="003F0ABC"/>
    <w:rsid w:val="003F32F6"/>
    <w:rsid w:val="00400D8E"/>
    <w:rsid w:val="00406A19"/>
    <w:rsid w:val="004120DB"/>
    <w:rsid w:val="00416D74"/>
    <w:rsid w:val="00417151"/>
    <w:rsid w:val="0043271A"/>
    <w:rsid w:val="00434667"/>
    <w:rsid w:val="004360D3"/>
    <w:rsid w:val="00437351"/>
    <w:rsid w:val="00446146"/>
    <w:rsid w:val="004548A1"/>
    <w:rsid w:val="0046547B"/>
    <w:rsid w:val="00475232"/>
    <w:rsid w:val="00496735"/>
    <w:rsid w:val="00497E60"/>
    <w:rsid w:val="004A3868"/>
    <w:rsid w:val="004B0938"/>
    <w:rsid w:val="004E07F9"/>
    <w:rsid w:val="005026BB"/>
    <w:rsid w:val="00503C45"/>
    <w:rsid w:val="005043E6"/>
    <w:rsid w:val="0050733A"/>
    <w:rsid w:val="00536A0A"/>
    <w:rsid w:val="00543F68"/>
    <w:rsid w:val="00557062"/>
    <w:rsid w:val="0056114B"/>
    <w:rsid w:val="00565990"/>
    <w:rsid w:val="00572DFE"/>
    <w:rsid w:val="00581AEF"/>
    <w:rsid w:val="00582041"/>
    <w:rsid w:val="005831ED"/>
    <w:rsid w:val="00590A40"/>
    <w:rsid w:val="005931AD"/>
    <w:rsid w:val="005A0441"/>
    <w:rsid w:val="005A0ED1"/>
    <w:rsid w:val="005A219C"/>
    <w:rsid w:val="005A4A2F"/>
    <w:rsid w:val="005A7BB6"/>
    <w:rsid w:val="005A7C76"/>
    <w:rsid w:val="005B2DC6"/>
    <w:rsid w:val="005C0691"/>
    <w:rsid w:val="005C2F15"/>
    <w:rsid w:val="005D46F4"/>
    <w:rsid w:val="005E0CCD"/>
    <w:rsid w:val="005F11CB"/>
    <w:rsid w:val="00607B9A"/>
    <w:rsid w:val="006110A7"/>
    <w:rsid w:val="006454C1"/>
    <w:rsid w:val="00655D14"/>
    <w:rsid w:val="00661D9A"/>
    <w:rsid w:val="0066324E"/>
    <w:rsid w:val="00683CF0"/>
    <w:rsid w:val="00693CDC"/>
    <w:rsid w:val="006B1A34"/>
    <w:rsid w:val="006C2A40"/>
    <w:rsid w:val="006C7F71"/>
    <w:rsid w:val="006D0E78"/>
    <w:rsid w:val="006D2711"/>
    <w:rsid w:val="006D70E8"/>
    <w:rsid w:val="006F243E"/>
    <w:rsid w:val="00700F0E"/>
    <w:rsid w:val="00704A28"/>
    <w:rsid w:val="0070561B"/>
    <w:rsid w:val="0070618E"/>
    <w:rsid w:val="00727844"/>
    <w:rsid w:val="007364D4"/>
    <w:rsid w:val="0077334A"/>
    <w:rsid w:val="007A3E90"/>
    <w:rsid w:val="007C1FE3"/>
    <w:rsid w:val="007C274E"/>
    <w:rsid w:val="007D4814"/>
    <w:rsid w:val="00830B26"/>
    <w:rsid w:val="00835F18"/>
    <w:rsid w:val="008505B4"/>
    <w:rsid w:val="008700FE"/>
    <w:rsid w:val="00874D06"/>
    <w:rsid w:val="008756B8"/>
    <w:rsid w:val="00876457"/>
    <w:rsid w:val="008817E6"/>
    <w:rsid w:val="008843A1"/>
    <w:rsid w:val="00895C64"/>
    <w:rsid w:val="00897F05"/>
    <w:rsid w:val="008C46F9"/>
    <w:rsid w:val="008D1EBD"/>
    <w:rsid w:val="008E13C7"/>
    <w:rsid w:val="008E1CC1"/>
    <w:rsid w:val="00904E0A"/>
    <w:rsid w:val="009055B1"/>
    <w:rsid w:val="009276AB"/>
    <w:rsid w:val="009306A4"/>
    <w:rsid w:val="00930ADE"/>
    <w:rsid w:val="0093118E"/>
    <w:rsid w:val="0093121C"/>
    <w:rsid w:val="009465B9"/>
    <w:rsid w:val="00951F2D"/>
    <w:rsid w:val="00963BE0"/>
    <w:rsid w:val="0098245B"/>
    <w:rsid w:val="00991339"/>
    <w:rsid w:val="009963B4"/>
    <w:rsid w:val="009B1660"/>
    <w:rsid w:val="009D7C44"/>
    <w:rsid w:val="009E7A98"/>
    <w:rsid w:val="009F1D45"/>
    <w:rsid w:val="009F7F9D"/>
    <w:rsid w:val="00A13141"/>
    <w:rsid w:val="00A22A9E"/>
    <w:rsid w:val="00A277F9"/>
    <w:rsid w:val="00A27894"/>
    <w:rsid w:val="00A345C1"/>
    <w:rsid w:val="00A42BDA"/>
    <w:rsid w:val="00A543A1"/>
    <w:rsid w:val="00A61AA7"/>
    <w:rsid w:val="00A711B4"/>
    <w:rsid w:val="00A72AEA"/>
    <w:rsid w:val="00A86A19"/>
    <w:rsid w:val="00A877A0"/>
    <w:rsid w:val="00A92361"/>
    <w:rsid w:val="00A93615"/>
    <w:rsid w:val="00A9574A"/>
    <w:rsid w:val="00AC6C31"/>
    <w:rsid w:val="00AD7749"/>
    <w:rsid w:val="00AF25D2"/>
    <w:rsid w:val="00AF4B4E"/>
    <w:rsid w:val="00AF71C4"/>
    <w:rsid w:val="00AF7825"/>
    <w:rsid w:val="00B02B10"/>
    <w:rsid w:val="00B071FA"/>
    <w:rsid w:val="00B15333"/>
    <w:rsid w:val="00B22A04"/>
    <w:rsid w:val="00B36701"/>
    <w:rsid w:val="00B51E61"/>
    <w:rsid w:val="00B616C4"/>
    <w:rsid w:val="00B63499"/>
    <w:rsid w:val="00B71A39"/>
    <w:rsid w:val="00B72FD3"/>
    <w:rsid w:val="00B758FF"/>
    <w:rsid w:val="00B80C2B"/>
    <w:rsid w:val="00B83A3D"/>
    <w:rsid w:val="00B86076"/>
    <w:rsid w:val="00B8747B"/>
    <w:rsid w:val="00B87DB8"/>
    <w:rsid w:val="00B943D6"/>
    <w:rsid w:val="00BB2918"/>
    <w:rsid w:val="00BB4506"/>
    <w:rsid w:val="00BD0F00"/>
    <w:rsid w:val="00BE33E8"/>
    <w:rsid w:val="00BE511C"/>
    <w:rsid w:val="00BF30FC"/>
    <w:rsid w:val="00BF461D"/>
    <w:rsid w:val="00C14493"/>
    <w:rsid w:val="00C72EDF"/>
    <w:rsid w:val="00CB50E1"/>
    <w:rsid w:val="00CC5B8A"/>
    <w:rsid w:val="00CE53C1"/>
    <w:rsid w:val="00CF12C0"/>
    <w:rsid w:val="00D01E25"/>
    <w:rsid w:val="00D03DA4"/>
    <w:rsid w:val="00D12B53"/>
    <w:rsid w:val="00D26124"/>
    <w:rsid w:val="00D32A2E"/>
    <w:rsid w:val="00D361F8"/>
    <w:rsid w:val="00D45444"/>
    <w:rsid w:val="00D708F5"/>
    <w:rsid w:val="00D75646"/>
    <w:rsid w:val="00DA1462"/>
    <w:rsid w:val="00DD3FC4"/>
    <w:rsid w:val="00DD6967"/>
    <w:rsid w:val="00DE19EB"/>
    <w:rsid w:val="00DE30B9"/>
    <w:rsid w:val="00DF057F"/>
    <w:rsid w:val="00DF5EDC"/>
    <w:rsid w:val="00E04D4A"/>
    <w:rsid w:val="00E435BF"/>
    <w:rsid w:val="00E455EC"/>
    <w:rsid w:val="00E5041E"/>
    <w:rsid w:val="00E60696"/>
    <w:rsid w:val="00E606EB"/>
    <w:rsid w:val="00E738A6"/>
    <w:rsid w:val="00E77279"/>
    <w:rsid w:val="00E91804"/>
    <w:rsid w:val="00E927BC"/>
    <w:rsid w:val="00E96D8A"/>
    <w:rsid w:val="00ED26C0"/>
    <w:rsid w:val="00ED51C8"/>
    <w:rsid w:val="00ED5762"/>
    <w:rsid w:val="00EE32CC"/>
    <w:rsid w:val="00EF2575"/>
    <w:rsid w:val="00F00A6E"/>
    <w:rsid w:val="00F05E18"/>
    <w:rsid w:val="00F16838"/>
    <w:rsid w:val="00F35F5E"/>
    <w:rsid w:val="00F3607B"/>
    <w:rsid w:val="00F43DD7"/>
    <w:rsid w:val="00F530E5"/>
    <w:rsid w:val="00F65B8C"/>
    <w:rsid w:val="00F668BE"/>
    <w:rsid w:val="00F73427"/>
    <w:rsid w:val="00F82D6D"/>
    <w:rsid w:val="00F84564"/>
    <w:rsid w:val="00F84897"/>
    <w:rsid w:val="00FA22F4"/>
    <w:rsid w:val="00FA47D8"/>
    <w:rsid w:val="00FA7E41"/>
    <w:rsid w:val="00FB1FE1"/>
    <w:rsid w:val="00FC1F74"/>
    <w:rsid w:val="00FD1688"/>
    <w:rsid w:val="00FD1825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07527"/>
  <w15:docId w15:val="{3E4F0C7E-2C95-456B-B12C-6A130257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B5CE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BE0"/>
    <w:pPr>
      <w:widowControl w:val="0"/>
      <w:wordWrap w:val="0"/>
      <w:autoSpaceDE w:val="0"/>
      <w:autoSpaceDN w:val="0"/>
      <w:spacing w:after="0" w:line="240" w:lineRule="auto"/>
    </w:pPr>
  </w:style>
  <w:style w:type="character" w:styleId="Hyperlink">
    <w:name w:val="Hyperlink"/>
    <w:uiPriority w:val="99"/>
    <w:unhideWhenUsed/>
    <w:rsid w:val="006454C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65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110A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5CEA"/>
    <w:rPr>
      <w:rFonts w:asciiTheme="majorHAnsi" w:eastAsiaTheme="majorEastAsia" w:hAnsiTheme="majorHAnsi" w:cstheme="majorBidi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57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0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0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062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1F8"/>
  </w:style>
  <w:style w:type="paragraph" w:styleId="Footer">
    <w:name w:val="footer"/>
    <w:basedOn w:val="Normal"/>
    <w:link w:val="FooterChar"/>
    <w:uiPriority w:val="99"/>
    <w:unhideWhenUsed/>
    <w:rsid w:val="00D3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-yi.ou@polyu.edu.h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on.Park@nottingham.edu.c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on.park@nottingham.edu.cn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mailto:eun-woo.kim@nottingham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i.Ruan@nottingham.ed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 park</dc:creator>
  <cp:keywords/>
  <dc:description/>
  <cp:lastModifiedBy>Joon Hyung. Park</cp:lastModifiedBy>
  <cp:revision>25</cp:revision>
  <dcterms:created xsi:type="dcterms:W3CDTF">2021-02-15T21:27:00Z</dcterms:created>
  <dcterms:modified xsi:type="dcterms:W3CDTF">2021-02-16T09:38:00Z</dcterms:modified>
</cp:coreProperties>
</file>