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D3F4" w14:textId="7120AD20" w:rsidR="000673E5" w:rsidRPr="00095590" w:rsidRDefault="008A0DB4" w:rsidP="00095590">
      <w:pPr>
        <w:pStyle w:val="Default"/>
        <w:snapToGrid w:val="0"/>
        <w:spacing w:line="480" w:lineRule="auto"/>
        <w:jc w:val="center"/>
        <w:rPr>
          <w:b/>
          <w:bCs/>
        </w:rPr>
      </w:pPr>
      <w:r w:rsidRPr="00095590">
        <w:rPr>
          <w:b/>
          <w:bCs/>
        </w:rPr>
        <w:t>PHILOSOPH</w:t>
      </w:r>
      <w:r>
        <w:rPr>
          <w:b/>
          <w:bCs/>
        </w:rPr>
        <w:t xml:space="preserve">ICAL </w:t>
      </w:r>
      <w:r w:rsidR="00472E81">
        <w:rPr>
          <w:b/>
          <w:bCs/>
        </w:rPr>
        <w:t xml:space="preserve">ISSUES </w:t>
      </w:r>
      <w:r>
        <w:rPr>
          <w:b/>
          <w:bCs/>
        </w:rPr>
        <w:t>I</w:t>
      </w:r>
      <w:r w:rsidR="00472E81">
        <w:rPr>
          <w:b/>
          <w:bCs/>
        </w:rPr>
        <w:t xml:space="preserve">N </w:t>
      </w:r>
      <w:r w:rsidR="000673E5" w:rsidRPr="00095590">
        <w:rPr>
          <w:b/>
          <w:bCs/>
        </w:rPr>
        <w:t>MANAGEMENT RESEARCH</w:t>
      </w:r>
    </w:p>
    <w:p w14:paraId="588E37C4" w14:textId="5450A6D1" w:rsidR="000673E5" w:rsidRPr="00CE75A7" w:rsidRDefault="00CE75A7" w:rsidP="00CE75A7">
      <w:pPr>
        <w:pStyle w:val="Default"/>
        <w:snapToGrid w:val="0"/>
        <w:spacing w:line="480" w:lineRule="auto"/>
        <w:jc w:val="center"/>
        <w:rPr>
          <w:b/>
          <w:bCs/>
        </w:rPr>
      </w:pPr>
      <w:r w:rsidRPr="00CE75A7">
        <w:rPr>
          <w:b/>
          <w:bCs/>
        </w:rPr>
        <w:t>June 2</w:t>
      </w:r>
      <w:r w:rsidR="006569E9">
        <w:rPr>
          <w:b/>
          <w:bCs/>
        </w:rPr>
        <w:t>0</w:t>
      </w:r>
      <w:r w:rsidRPr="00CE75A7">
        <w:rPr>
          <w:b/>
          <w:bCs/>
        </w:rPr>
        <w:t>, 202</w:t>
      </w:r>
      <w:r w:rsidR="006569E9">
        <w:rPr>
          <w:b/>
          <w:bCs/>
        </w:rPr>
        <w:t>1</w:t>
      </w:r>
    </w:p>
    <w:p w14:paraId="6DB15ED2" w14:textId="77777777" w:rsidR="00CE75A7" w:rsidRDefault="00CE75A7" w:rsidP="00095590">
      <w:pPr>
        <w:adjustRightInd w:val="0"/>
        <w:snapToGrid w:val="0"/>
        <w:spacing w:line="480" w:lineRule="auto"/>
        <w:jc w:val="center"/>
        <w:rPr>
          <w:rFonts w:ascii="Times New Roman" w:hAnsi="Times New Roman"/>
          <w:szCs w:val="24"/>
          <w:u w:val="single"/>
        </w:rPr>
      </w:pPr>
    </w:p>
    <w:p w14:paraId="62FE4B6B" w14:textId="28B61E33" w:rsidR="009E0D47" w:rsidRPr="00095590" w:rsidRDefault="009E0D47" w:rsidP="00095590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u w:val="single"/>
          <w:lang w:eastAsia="zh-CN"/>
        </w:rPr>
      </w:pPr>
      <w:r w:rsidRPr="00095590">
        <w:rPr>
          <w:rFonts w:ascii="Times New Roman" w:hAnsi="Times New Roman"/>
          <w:szCs w:val="24"/>
          <w:u w:val="single"/>
        </w:rPr>
        <w:t>Organize</w:t>
      </w:r>
      <w:bookmarkStart w:id="0" w:name="_GoBack"/>
      <w:bookmarkEnd w:id="0"/>
      <w:r w:rsidRPr="00095590">
        <w:rPr>
          <w:rFonts w:ascii="Times New Roman" w:hAnsi="Times New Roman"/>
          <w:szCs w:val="24"/>
          <w:u w:val="single"/>
        </w:rPr>
        <w:t>r</w:t>
      </w:r>
      <w:r w:rsidR="007104DA">
        <w:rPr>
          <w:rFonts w:ascii="Times New Roman" w:hAnsi="Times New Roman"/>
          <w:szCs w:val="24"/>
          <w:u w:val="single"/>
        </w:rPr>
        <w:t>s</w:t>
      </w:r>
    </w:p>
    <w:p w14:paraId="50A03351" w14:textId="5215BFFB" w:rsidR="009E0D47" w:rsidRPr="00095590" w:rsidRDefault="00B42683" w:rsidP="00095590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lang w:eastAsia="zh-CN"/>
        </w:rPr>
      </w:pPr>
      <w:proofErr w:type="spellStart"/>
      <w:r>
        <w:rPr>
          <w:rFonts w:ascii="Times New Roman" w:eastAsiaTheme="minorEastAsia" w:hAnsi="Times New Roman" w:hint="eastAsia"/>
          <w:szCs w:val="24"/>
          <w:lang w:eastAsia="zh-CN"/>
        </w:rPr>
        <w:t>F</w:t>
      </w:r>
      <w:r>
        <w:rPr>
          <w:rFonts w:ascii="Times New Roman" w:eastAsiaTheme="minorEastAsia" w:hAnsi="Times New Roman"/>
          <w:szCs w:val="24"/>
          <w:lang w:eastAsia="zh-CN"/>
        </w:rPr>
        <w:t>uli</w:t>
      </w:r>
      <w:proofErr w:type="spellEnd"/>
      <w:r>
        <w:rPr>
          <w:rFonts w:ascii="Times New Roman" w:eastAsiaTheme="minorEastAsia" w:hAnsi="Times New Roman"/>
          <w:szCs w:val="24"/>
          <w:lang w:eastAsia="zh-CN"/>
        </w:rPr>
        <w:t xml:space="preserve"> Li</w:t>
      </w:r>
      <w:r w:rsidRPr="00B42683">
        <w:rPr>
          <w:rFonts w:ascii="Times New Roman" w:eastAsiaTheme="minorEastAsia" w:hAnsi="Times New Roman"/>
          <w:szCs w:val="24"/>
          <w:lang w:eastAsia="zh-CN"/>
        </w:rPr>
        <w:t xml:space="preserve">, </w:t>
      </w:r>
      <w:proofErr w:type="spellStart"/>
      <w:r>
        <w:rPr>
          <w:rFonts w:ascii="Times New Roman" w:eastAsiaTheme="minorEastAsia" w:hAnsi="Times New Roman"/>
          <w:szCs w:val="24"/>
          <w:lang w:eastAsia="zh-CN"/>
        </w:rPr>
        <w:t>Haijiang</w:t>
      </w:r>
      <w:proofErr w:type="spellEnd"/>
      <w:r>
        <w:rPr>
          <w:rFonts w:ascii="Times New Roman" w:eastAsiaTheme="minorEastAsia" w:hAnsi="Times New Roman"/>
          <w:szCs w:val="24"/>
          <w:lang w:eastAsia="zh-CN"/>
        </w:rPr>
        <w:t xml:space="preserve"> Wang</w:t>
      </w:r>
      <w:r w:rsidRPr="00B42683">
        <w:rPr>
          <w:rFonts w:ascii="Times New Roman" w:eastAsiaTheme="minorEastAsia" w:hAnsi="Times New Roman"/>
          <w:szCs w:val="24"/>
          <w:lang w:eastAsia="zh-CN"/>
        </w:rPr>
        <w:t xml:space="preserve">, </w:t>
      </w:r>
      <w:proofErr w:type="spellStart"/>
      <w:r>
        <w:rPr>
          <w:rFonts w:ascii="Times New Roman" w:eastAsiaTheme="minorEastAsia" w:hAnsi="Times New Roman"/>
          <w:szCs w:val="24"/>
          <w:lang w:eastAsia="zh-CN"/>
        </w:rPr>
        <w:t>Guobin</w:t>
      </w:r>
      <w:proofErr w:type="spellEnd"/>
      <w:r>
        <w:rPr>
          <w:rFonts w:ascii="Times New Roman" w:eastAsiaTheme="minorEastAsia" w:hAnsi="Times New Roman"/>
          <w:szCs w:val="24"/>
          <w:lang w:eastAsia="zh-CN"/>
        </w:rPr>
        <w:t xml:space="preserve"> Dai</w:t>
      </w:r>
    </w:p>
    <w:p w14:paraId="2CDD9666" w14:textId="16E49045" w:rsidR="009E0D47" w:rsidRPr="00095590" w:rsidRDefault="00B42683" w:rsidP="00095590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lang w:eastAsia="zh-CN"/>
        </w:rPr>
      </w:pPr>
      <w:r>
        <w:rPr>
          <w:rFonts w:ascii="Times New Roman" w:eastAsiaTheme="minorEastAsia" w:hAnsi="Times New Roman"/>
          <w:szCs w:val="24"/>
          <w:lang w:eastAsia="zh-CN"/>
        </w:rPr>
        <w:t>Xi’</w:t>
      </w:r>
      <w:r w:rsidR="009E0D47" w:rsidRPr="00095590">
        <w:rPr>
          <w:rFonts w:ascii="Times New Roman" w:eastAsiaTheme="minorEastAsia" w:hAnsi="Times New Roman"/>
          <w:szCs w:val="24"/>
          <w:lang w:eastAsia="zh-CN"/>
        </w:rPr>
        <w:t xml:space="preserve">an </w:t>
      </w:r>
      <w:proofErr w:type="spellStart"/>
      <w:r>
        <w:rPr>
          <w:rFonts w:ascii="Times New Roman" w:eastAsiaTheme="minorEastAsia" w:hAnsi="Times New Roman"/>
          <w:szCs w:val="24"/>
          <w:lang w:eastAsia="zh-CN"/>
        </w:rPr>
        <w:t>Jiaotong</w:t>
      </w:r>
      <w:proofErr w:type="spellEnd"/>
      <w:r>
        <w:rPr>
          <w:rFonts w:ascii="Times New Roman" w:eastAsiaTheme="minorEastAsia" w:hAnsi="Times New Roman"/>
          <w:szCs w:val="24"/>
          <w:lang w:eastAsia="zh-CN"/>
        </w:rPr>
        <w:t xml:space="preserve"> </w:t>
      </w:r>
      <w:r w:rsidR="009E0D47" w:rsidRPr="00095590">
        <w:rPr>
          <w:rFonts w:ascii="Times New Roman" w:eastAsiaTheme="minorEastAsia" w:hAnsi="Times New Roman"/>
          <w:szCs w:val="24"/>
          <w:lang w:eastAsia="zh-CN"/>
        </w:rPr>
        <w:t>University</w:t>
      </w:r>
      <w:r>
        <w:rPr>
          <w:rFonts w:ascii="Times New Roman" w:eastAsiaTheme="minorEastAsia" w:hAnsi="Times New Roman"/>
          <w:szCs w:val="24"/>
          <w:lang w:eastAsia="zh-CN"/>
        </w:rPr>
        <w:t>, Huazhong University of Science and Technology,</w:t>
      </w:r>
      <w:r w:rsidR="009E0D47" w:rsidRPr="00095590">
        <w:rPr>
          <w:rFonts w:ascii="Times New Roman" w:eastAsiaTheme="minorEastAsia" w:hAnsi="Times New Roman"/>
          <w:szCs w:val="24"/>
          <w:lang w:eastAsia="zh-CN"/>
        </w:rPr>
        <w:t xml:space="preserve"> &amp; </w:t>
      </w:r>
      <w:r w:rsidR="008679D8">
        <w:rPr>
          <w:rFonts w:ascii="Times New Roman" w:hAnsi="Times New Roman"/>
          <w:szCs w:val="24"/>
        </w:rPr>
        <w:t>Central South</w:t>
      </w:r>
      <w:r w:rsidR="008679D8" w:rsidRPr="00095590">
        <w:rPr>
          <w:rFonts w:ascii="Times New Roman" w:hAnsi="Times New Roman"/>
          <w:szCs w:val="24"/>
        </w:rPr>
        <w:t xml:space="preserve"> </w:t>
      </w:r>
      <w:r w:rsidR="009E0D47" w:rsidRPr="00095590">
        <w:rPr>
          <w:rFonts w:ascii="Times New Roman" w:hAnsi="Times New Roman"/>
          <w:szCs w:val="24"/>
        </w:rPr>
        <w:t>University</w:t>
      </w:r>
    </w:p>
    <w:p w14:paraId="0E2B1F1A" w14:textId="77777777" w:rsidR="000B3767" w:rsidRPr="00095590" w:rsidRDefault="000B3767" w:rsidP="000B3767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lang w:eastAsia="zh-CN"/>
        </w:rPr>
      </w:pPr>
      <w:r w:rsidRPr="00095590">
        <w:rPr>
          <w:rFonts w:ascii="Times New Roman" w:hAnsi="Times New Roman"/>
          <w:szCs w:val="24"/>
        </w:rPr>
        <w:t xml:space="preserve">Tel: </w:t>
      </w:r>
      <w:r w:rsidRPr="00B25FE9">
        <w:rPr>
          <w:rFonts w:ascii="Times New Roman" w:hAnsi="Times New Roman"/>
          <w:szCs w:val="24"/>
        </w:rPr>
        <w:t>86-29-82667829</w:t>
      </w:r>
    </w:p>
    <w:p w14:paraId="2754E72A" w14:textId="1C2F7479" w:rsidR="000B3767" w:rsidRPr="00095590" w:rsidRDefault="000B3767" w:rsidP="000B3767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lang w:eastAsia="zh-CN"/>
        </w:rPr>
      </w:pPr>
      <w:r w:rsidRPr="00095590">
        <w:rPr>
          <w:rFonts w:ascii="Times New Roman" w:hAnsi="Times New Roman"/>
          <w:szCs w:val="24"/>
        </w:rPr>
        <w:t xml:space="preserve">Email: </w:t>
      </w:r>
      <w:bookmarkStart w:id="1" w:name="OLE_LINK91"/>
      <w:bookmarkStart w:id="2" w:name="OLE_LINK92"/>
      <w:r w:rsidR="00775792">
        <w:fldChar w:fldCharType="begin"/>
      </w:r>
      <w:r w:rsidR="00775792">
        <w:instrText xml:space="preserve"> HYPERLINK "mailto:fuli@xjtu.edu.cn" </w:instrText>
      </w:r>
      <w:r w:rsidR="00775792">
        <w:fldChar w:fldCharType="separate"/>
      </w:r>
      <w:r w:rsidRPr="001B1D60">
        <w:rPr>
          <w:rStyle w:val="a3"/>
          <w:rFonts w:ascii="Times New Roman" w:hAnsi="Times New Roman"/>
          <w:szCs w:val="24"/>
        </w:rPr>
        <w:t>fuli@xjtu.edu.cn</w:t>
      </w:r>
      <w:r w:rsidR="00775792">
        <w:rPr>
          <w:rStyle w:val="a3"/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; </w:t>
      </w:r>
      <w:hyperlink r:id="rId8" w:history="1">
        <w:r w:rsidRPr="001B1D60">
          <w:rPr>
            <w:rStyle w:val="a3"/>
            <w:rFonts w:ascii="Times New Roman" w:eastAsia="宋体" w:hAnsi="Times New Roman"/>
            <w:szCs w:val="24"/>
            <w:lang w:eastAsia="zh-CN"/>
          </w:rPr>
          <w:t>wanghaijiang@hust.edu.cn</w:t>
        </w:r>
      </w:hyperlink>
      <w:r>
        <w:rPr>
          <w:rFonts w:ascii="Times New Roman" w:eastAsia="宋体" w:hAnsi="Times New Roman"/>
          <w:szCs w:val="24"/>
          <w:lang w:eastAsia="zh-CN"/>
        </w:rPr>
        <w:t xml:space="preserve">; </w:t>
      </w:r>
      <w:hyperlink r:id="rId9" w:history="1">
        <w:r w:rsidRPr="001B1D60">
          <w:rPr>
            <w:rStyle w:val="a3"/>
            <w:rFonts w:ascii="Times New Roman" w:hAnsi="Times New Roman"/>
            <w:szCs w:val="24"/>
          </w:rPr>
          <w:t>daiguobin2004@126.com</w:t>
        </w:r>
      </w:hyperlink>
      <w:bookmarkEnd w:id="1"/>
      <w:bookmarkEnd w:id="2"/>
    </w:p>
    <w:p w14:paraId="7F34EB01" w14:textId="77777777" w:rsidR="000B3767" w:rsidRPr="00095590" w:rsidRDefault="000B3767" w:rsidP="000B3767">
      <w:pPr>
        <w:pStyle w:val="Default"/>
        <w:snapToGrid w:val="0"/>
        <w:spacing w:line="480" w:lineRule="auto"/>
        <w:rPr>
          <w:b/>
          <w:bCs/>
        </w:rPr>
      </w:pPr>
    </w:p>
    <w:p w14:paraId="2C2880C6" w14:textId="77777777" w:rsidR="000B3767" w:rsidRPr="00095590" w:rsidRDefault="000B3767" w:rsidP="000B3767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szCs w:val="24"/>
          <w:u w:val="single"/>
          <w:lang w:eastAsia="zh-CN"/>
        </w:rPr>
      </w:pPr>
      <w:r>
        <w:rPr>
          <w:rFonts w:ascii="Times New Roman" w:hAnsi="Times New Roman"/>
          <w:szCs w:val="24"/>
          <w:u w:val="single"/>
        </w:rPr>
        <w:t xml:space="preserve">Group Discussion Facilitators and </w:t>
      </w:r>
      <w:r w:rsidRPr="00095590">
        <w:rPr>
          <w:rFonts w:ascii="Times New Roman" w:hAnsi="Times New Roman"/>
          <w:szCs w:val="24"/>
          <w:u w:val="single"/>
        </w:rPr>
        <w:t>Presenter</w:t>
      </w:r>
      <w:r w:rsidRPr="00095590">
        <w:rPr>
          <w:rFonts w:ascii="Times New Roman" w:eastAsiaTheme="minorEastAsia" w:hAnsi="Times New Roman"/>
          <w:szCs w:val="24"/>
          <w:u w:val="single"/>
          <w:lang w:eastAsia="zh-CN"/>
        </w:rPr>
        <w:t>s</w:t>
      </w:r>
    </w:p>
    <w:p w14:paraId="28E0E5B3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 w:rsidRPr="00095590">
        <w:rPr>
          <w:rFonts w:ascii="Times New Roman" w:eastAsia="宋体" w:hAnsi="Times New Roman"/>
          <w:szCs w:val="24"/>
          <w:lang w:eastAsia="zh-CN"/>
        </w:rPr>
        <w:t xml:space="preserve">Anne Tsui (University of Notre Dame, Peking University, Fudan University and Shanghai Jiao Tong University, </w:t>
      </w:r>
      <w:r w:rsidRPr="00095590">
        <w:rPr>
          <w:rStyle w:val="a3"/>
          <w:rFonts w:ascii="Times New Roman" w:eastAsiaTheme="minorEastAsia" w:hAnsi="Times New Roman"/>
          <w:szCs w:val="24"/>
          <w:lang w:eastAsia="zh-CN"/>
        </w:rPr>
        <w:t>Anne.Tsui@asu.edu</w:t>
      </w:r>
      <w:r w:rsidRPr="00095590">
        <w:rPr>
          <w:rFonts w:ascii="Times New Roman" w:hAnsi="Times New Roman"/>
          <w:color w:val="0000FF"/>
          <w:szCs w:val="24"/>
        </w:rPr>
        <w:t>)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 </w:t>
      </w:r>
    </w:p>
    <w:p w14:paraId="56D8DF97" w14:textId="77777777" w:rsidR="000B3767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proofErr w:type="spellStart"/>
      <w:r>
        <w:rPr>
          <w:rFonts w:ascii="Times New Roman" w:eastAsia="宋体" w:hAnsi="Times New Roman"/>
          <w:szCs w:val="24"/>
          <w:lang w:eastAsia="zh-CN"/>
        </w:rPr>
        <w:t>Yunzhou</w:t>
      </w:r>
      <w:proofErr w:type="spellEnd"/>
      <w:r>
        <w:rPr>
          <w:rFonts w:ascii="Times New Roman" w:eastAsia="宋体" w:hAnsi="Times New Roman"/>
          <w:szCs w:val="24"/>
          <w:lang w:eastAsia="zh-CN"/>
        </w:rPr>
        <w:t xml:space="preserve"> Du (Southeast University, </w:t>
      </w:r>
      <w:hyperlink r:id="rId10" w:history="1">
        <w:r w:rsidRPr="001B1D60">
          <w:rPr>
            <w:rStyle w:val="a3"/>
            <w:rFonts w:ascii="Times New Roman" w:eastAsia="宋体" w:hAnsi="Times New Roman"/>
            <w:szCs w:val="24"/>
            <w:lang w:eastAsia="zh-CN"/>
          </w:rPr>
          <w:t>duyunzhou_2000@sina.com</w:t>
        </w:r>
      </w:hyperlink>
      <w:r>
        <w:rPr>
          <w:rFonts w:ascii="Times New Roman" w:eastAsia="宋体" w:hAnsi="Times New Roman"/>
          <w:szCs w:val="24"/>
          <w:lang w:eastAsia="zh-CN"/>
        </w:rPr>
        <w:t>)</w:t>
      </w:r>
    </w:p>
    <w:p w14:paraId="59067C58" w14:textId="77777777" w:rsidR="000B3767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proofErr w:type="spellStart"/>
      <w:r>
        <w:rPr>
          <w:rFonts w:ascii="Times New Roman" w:eastAsia="宋体" w:hAnsi="Times New Roman" w:hint="eastAsia"/>
          <w:szCs w:val="24"/>
          <w:lang w:eastAsia="zh-CN"/>
        </w:rPr>
        <w:t>G</w:t>
      </w:r>
      <w:r>
        <w:rPr>
          <w:rFonts w:ascii="Times New Roman" w:eastAsia="宋体" w:hAnsi="Times New Roman"/>
          <w:szCs w:val="24"/>
          <w:lang w:eastAsia="zh-CN"/>
        </w:rPr>
        <w:t>uobin</w:t>
      </w:r>
      <w:proofErr w:type="spellEnd"/>
      <w:r>
        <w:rPr>
          <w:rFonts w:ascii="Times New Roman" w:eastAsia="宋体" w:hAnsi="Times New Roman"/>
          <w:szCs w:val="24"/>
          <w:lang w:eastAsia="zh-CN"/>
        </w:rPr>
        <w:t xml:space="preserve"> Dai (</w:t>
      </w:r>
      <w:r>
        <w:rPr>
          <w:rFonts w:ascii="Times New Roman" w:hAnsi="Times New Roman"/>
          <w:szCs w:val="24"/>
        </w:rPr>
        <w:t>Central South</w:t>
      </w:r>
      <w:r w:rsidRPr="00095590">
        <w:rPr>
          <w:rFonts w:ascii="Times New Roman" w:hAnsi="Times New Roman"/>
          <w:szCs w:val="24"/>
        </w:rPr>
        <w:t xml:space="preserve"> University</w:t>
      </w:r>
      <w:r>
        <w:rPr>
          <w:rFonts w:ascii="Times New Roman" w:hAnsi="Times New Roman"/>
          <w:szCs w:val="24"/>
        </w:rPr>
        <w:t xml:space="preserve">, </w:t>
      </w:r>
      <w:hyperlink r:id="rId11" w:history="1">
        <w:r w:rsidRPr="001B1D60">
          <w:rPr>
            <w:rStyle w:val="a3"/>
            <w:rFonts w:ascii="Times New Roman" w:hAnsi="Times New Roman"/>
            <w:szCs w:val="24"/>
          </w:rPr>
          <w:t>daiguobin2004@126.com</w:t>
        </w:r>
      </w:hyperlink>
      <w:r>
        <w:rPr>
          <w:rFonts w:ascii="Times New Roman" w:eastAsia="宋体" w:hAnsi="Times New Roman"/>
          <w:szCs w:val="24"/>
          <w:lang w:eastAsia="zh-CN"/>
        </w:rPr>
        <w:t>)</w:t>
      </w:r>
    </w:p>
    <w:p w14:paraId="68DD29A9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proofErr w:type="spellStart"/>
      <w:r>
        <w:rPr>
          <w:rFonts w:ascii="Times New Roman" w:eastAsia="宋体" w:hAnsi="Times New Roman"/>
          <w:szCs w:val="24"/>
          <w:lang w:eastAsia="zh-CN"/>
        </w:rPr>
        <w:t>Fuli</w:t>
      </w:r>
      <w:proofErr w:type="spellEnd"/>
      <w:r>
        <w:rPr>
          <w:rFonts w:ascii="Times New Roman" w:eastAsia="宋体" w:hAnsi="Times New Roman"/>
          <w:szCs w:val="24"/>
          <w:lang w:eastAsia="zh-CN"/>
        </w:rPr>
        <w:t xml:space="preserve"> Li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 (</w:t>
      </w:r>
      <w:r>
        <w:rPr>
          <w:rFonts w:ascii="Times New Roman" w:eastAsiaTheme="minorEastAsia" w:hAnsi="Times New Roman"/>
          <w:szCs w:val="24"/>
          <w:lang w:eastAsia="zh-CN"/>
        </w:rPr>
        <w:t>Xi’</w:t>
      </w:r>
      <w:r w:rsidRPr="00095590">
        <w:rPr>
          <w:rFonts w:ascii="Times New Roman" w:eastAsiaTheme="minorEastAsia" w:hAnsi="Times New Roman"/>
          <w:szCs w:val="24"/>
          <w:lang w:eastAsia="zh-CN"/>
        </w:rPr>
        <w:t xml:space="preserve">an </w:t>
      </w:r>
      <w:proofErr w:type="spellStart"/>
      <w:r>
        <w:rPr>
          <w:rFonts w:ascii="Times New Roman" w:eastAsiaTheme="minorEastAsia" w:hAnsi="Times New Roman"/>
          <w:szCs w:val="24"/>
          <w:lang w:eastAsia="zh-CN"/>
        </w:rPr>
        <w:t>Jiaotong</w:t>
      </w:r>
      <w:proofErr w:type="spellEnd"/>
      <w:r w:rsidRPr="00095590">
        <w:rPr>
          <w:rFonts w:ascii="Times New Roman" w:eastAsia="宋体" w:hAnsi="Times New Roman"/>
          <w:szCs w:val="24"/>
          <w:lang w:eastAsia="zh-CN"/>
        </w:rPr>
        <w:t xml:space="preserve"> University, </w:t>
      </w:r>
      <w:r>
        <w:rPr>
          <w:rStyle w:val="a3"/>
          <w:rFonts w:ascii="Times New Roman" w:eastAsiaTheme="minorEastAsia" w:hAnsi="Times New Roman"/>
          <w:szCs w:val="24"/>
          <w:lang w:eastAsia="zh-CN"/>
        </w:rPr>
        <w:t>fuli@xjtu.edu.cn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) </w:t>
      </w:r>
    </w:p>
    <w:p w14:paraId="0794359A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 w:rsidRPr="00095590">
        <w:rPr>
          <w:rFonts w:ascii="Times New Roman" w:eastAsia="宋体" w:hAnsi="Times New Roman" w:hint="eastAsia"/>
          <w:szCs w:val="24"/>
          <w:lang w:eastAsia="zh-CN"/>
        </w:rPr>
        <w:t>Wei He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 (Nanjing University, </w:t>
      </w:r>
      <w:r w:rsidRPr="00095590">
        <w:rPr>
          <w:rStyle w:val="a3"/>
          <w:rFonts w:ascii="Times New Roman" w:eastAsiaTheme="minorEastAsia" w:hAnsi="Times New Roman"/>
          <w:szCs w:val="24"/>
          <w:lang w:eastAsia="zh-CN"/>
        </w:rPr>
        <w:t>whe@nju.edu.cn</w:t>
      </w:r>
      <w:r w:rsidRPr="00095590">
        <w:rPr>
          <w:rFonts w:ascii="Times New Roman" w:eastAsia="宋体" w:hAnsi="Times New Roman" w:hint="eastAsia"/>
          <w:szCs w:val="24"/>
          <w:lang w:eastAsia="zh-CN"/>
        </w:rPr>
        <w:t>)</w:t>
      </w:r>
    </w:p>
    <w:p w14:paraId="5BD91C6D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 w:rsidRPr="00095590">
        <w:rPr>
          <w:rFonts w:ascii="Times New Roman" w:eastAsia="宋体" w:hAnsi="Times New Roman"/>
          <w:szCs w:val="24"/>
          <w:lang w:eastAsia="zh-CN"/>
        </w:rPr>
        <w:t xml:space="preserve">Liangding Jia (Nanjing University, </w:t>
      </w:r>
      <w:r w:rsidRPr="00095590">
        <w:rPr>
          <w:rStyle w:val="a3"/>
          <w:rFonts w:ascii="Times New Roman" w:eastAsiaTheme="minorEastAsia" w:hAnsi="Times New Roman"/>
          <w:szCs w:val="24"/>
          <w:lang w:eastAsia="zh-CN"/>
        </w:rPr>
        <w:t>jldyxlzs@nju.edu.cn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) </w:t>
      </w:r>
    </w:p>
    <w:p w14:paraId="33246661" w14:textId="33710156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>
        <w:rPr>
          <w:rFonts w:ascii="Times New Roman" w:eastAsia="宋体" w:hAnsi="Times New Roman" w:hint="eastAsia"/>
          <w:szCs w:val="24"/>
          <w:lang w:eastAsia="zh-CN"/>
        </w:rPr>
        <w:t>Runtian Jing (</w:t>
      </w:r>
      <w:r w:rsidRPr="00095590">
        <w:rPr>
          <w:rFonts w:ascii="Times New Roman" w:eastAsia="宋体" w:hAnsi="Times New Roman"/>
          <w:szCs w:val="24"/>
          <w:lang w:eastAsia="zh-CN"/>
        </w:rPr>
        <w:t>Shanghai Jiao Tong University</w:t>
      </w:r>
      <w:r>
        <w:rPr>
          <w:rFonts w:ascii="Times New Roman" w:eastAsia="宋体" w:hAnsi="Times New Roman"/>
          <w:szCs w:val="24"/>
          <w:lang w:eastAsia="zh-CN"/>
        </w:rPr>
        <w:t xml:space="preserve">, </w:t>
      </w:r>
      <w:hyperlink r:id="rId12" w:history="1">
        <w:r w:rsidRPr="001B1D60">
          <w:rPr>
            <w:rStyle w:val="a3"/>
            <w:rFonts w:ascii="Times New Roman" w:eastAsia="宋体" w:hAnsi="Times New Roman"/>
            <w:szCs w:val="24"/>
            <w:lang w:eastAsia="zh-CN"/>
          </w:rPr>
          <w:t>rtjing@sjtu.edu.cn</w:t>
        </w:r>
      </w:hyperlink>
      <w:r>
        <w:rPr>
          <w:rFonts w:ascii="Times New Roman" w:eastAsia="宋体" w:hAnsi="Times New Roman" w:hint="eastAsia"/>
          <w:szCs w:val="24"/>
          <w:lang w:eastAsia="zh-CN"/>
        </w:rPr>
        <w:t>)</w:t>
      </w:r>
    </w:p>
    <w:p w14:paraId="1678567B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 w:rsidRPr="00095590">
        <w:rPr>
          <w:rFonts w:ascii="Times New Roman" w:eastAsia="宋体" w:hAnsi="Times New Roman"/>
          <w:szCs w:val="24"/>
          <w:lang w:eastAsia="zh-CN"/>
        </w:rPr>
        <w:t xml:space="preserve">Jian Liang (Tong </w:t>
      </w:r>
      <w:r>
        <w:rPr>
          <w:rFonts w:ascii="Times New Roman" w:eastAsia="宋体" w:hAnsi="Times New Roman" w:hint="eastAsia"/>
          <w:szCs w:val="24"/>
          <w:lang w:eastAsia="zh-CN"/>
        </w:rPr>
        <w:t xml:space="preserve">Ji 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University, </w:t>
      </w:r>
      <w:r w:rsidRPr="00095590">
        <w:rPr>
          <w:rStyle w:val="a3"/>
          <w:rFonts w:ascii="Times New Roman" w:eastAsiaTheme="minorEastAsia" w:hAnsi="Times New Roman"/>
          <w:szCs w:val="24"/>
          <w:lang w:eastAsia="zh-CN"/>
        </w:rPr>
        <w:t>jianliang@sjtu.edu.cn</w:t>
      </w:r>
      <w:r w:rsidRPr="00095590">
        <w:rPr>
          <w:rFonts w:ascii="Times New Roman" w:eastAsia="宋体" w:hAnsi="Times New Roman"/>
          <w:szCs w:val="24"/>
          <w:lang w:eastAsia="zh-CN"/>
        </w:rPr>
        <w:t xml:space="preserve">) </w:t>
      </w:r>
    </w:p>
    <w:p w14:paraId="219A6BDA" w14:textId="77777777" w:rsidR="000B3767" w:rsidRPr="007871D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>
        <w:rPr>
          <w:rFonts w:ascii="Times New Roman" w:eastAsia="宋体" w:hAnsi="Times New Roman" w:hint="eastAsia"/>
          <w:szCs w:val="24"/>
          <w:lang w:eastAsia="zh-CN"/>
        </w:rPr>
        <w:t>T</w:t>
      </w:r>
      <w:r>
        <w:rPr>
          <w:rFonts w:ascii="Times New Roman" w:eastAsia="宋体" w:hAnsi="Times New Roman"/>
          <w:szCs w:val="24"/>
          <w:lang w:eastAsia="zh-CN"/>
        </w:rPr>
        <w:t xml:space="preserve">ao Wang (Grenoble Ecole de Management, </w:t>
      </w:r>
      <w:hyperlink r:id="rId13" w:history="1">
        <w:r w:rsidRPr="00110B22">
          <w:rPr>
            <w:rStyle w:val="a3"/>
            <w:rFonts w:ascii="Times New Roman" w:eastAsia="宋体" w:hAnsi="Times New Roman"/>
            <w:szCs w:val="24"/>
            <w:lang w:eastAsia="zh-CN"/>
          </w:rPr>
          <w:t>tao.wang@grenoble-em.com</w:t>
        </w:r>
      </w:hyperlink>
      <w:r>
        <w:rPr>
          <w:rFonts w:ascii="Times New Roman" w:eastAsia="宋体" w:hAnsi="Times New Roman"/>
          <w:szCs w:val="24"/>
          <w:lang w:eastAsia="zh-CN"/>
        </w:rPr>
        <w:t>)</w:t>
      </w:r>
    </w:p>
    <w:p w14:paraId="3C284264" w14:textId="77777777" w:rsidR="000B3767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proofErr w:type="spellStart"/>
      <w:r>
        <w:rPr>
          <w:rFonts w:ascii="Times New Roman" w:eastAsia="宋体" w:hAnsi="Times New Roman" w:hint="eastAsia"/>
          <w:szCs w:val="24"/>
          <w:lang w:eastAsia="zh-CN"/>
        </w:rPr>
        <w:t>H</w:t>
      </w:r>
      <w:r>
        <w:rPr>
          <w:rFonts w:ascii="Times New Roman" w:eastAsia="宋体" w:hAnsi="Times New Roman"/>
          <w:szCs w:val="24"/>
          <w:lang w:eastAsia="zh-CN"/>
        </w:rPr>
        <w:t>aijiang</w:t>
      </w:r>
      <w:proofErr w:type="spellEnd"/>
      <w:r>
        <w:rPr>
          <w:rFonts w:ascii="Times New Roman" w:eastAsia="宋体" w:hAnsi="Times New Roman"/>
          <w:szCs w:val="24"/>
          <w:lang w:eastAsia="zh-CN"/>
        </w:rPr>
        <w:t xml:space="preserve"> Wang (Huazhong University of Science and Technology, </w:t>
      </w:r>
      <w:hyperlink r:id="rId14" w:history="1">
        <w:r w:rsidRPr="001B1D60">
          <w:rPr>
            <w:rStyle w:val="a3"/>
            <w:rFonts w:ascii="Times New Roman" w:eastAsia="宋体" w:hAnsi="Times New Roman"/>
            <w:szCs w:val="24"/>
            <w:lang w:eastAsia="zh-CN"/>
          </w:rPr>
          <w:t>wanghaijiang@hust.edu.cn</w:t>
        </w:r>
      </w:hyperlink>
      <w:r>
        <w:rPr>
          <w:rFonts w:ascii="Times New Roman" w:eastAsia="宋体" w:hAnsi="Times New Roman"/>
          <w:szCs w:val="24"/>
          <w:lang w:eastAsia="zh-CN"/>
        </w:rPr>
        <w:t>)</w:t>
      </w:r>
    </w:p>
    <w:p w14:paraId="6F87D902" w14:textId="77777777" w:rsidR="000B3767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r>
        <w:rPr>
          <w:rFonts w:ascii="Times New Roman" w:eastAsia="宋体" w:hAnsi="Times New Roman" w:hint="eastAsia"/>
          <w:szCs w:val="24"/>
          <w:lang w:eastAsia="zh-CN"/>
        </w:rPr>
        <w:t>X</w:t>
      </w:r>
      <w:r>
        <w:rPr>
          <w:rFonts w:ascii="Times New Roman" w:eastAsia="宋体" w:hAnsi="Times New Roman"/>
          <w:szCs w:val="24"/>
          <w:lang w:eastAsia="zh-CN"/>
        </w:rPr>
        <w:t>u Huang (</w:t>
      </w:r>
      <w:r w:rsidRPr="008679D8">
        <w:rPr>
          <w:rFonts w:ascii="Times New Roman" w:eastAsia="宋体" w:hAnsi="Times New Roman"/>
          <w:szCs w:val="24"/>
          <w:lang w:eastAsia="zh-CN"/>
        </w:rPr>
        <w:t>Hong Kong Baptist University</w:t>
      </w:r>
      <w:r>
        <w:rPr>
          <w:rFonts w:ascii="Times New Roman" w:eastAsia="宋体" w:hAnsi="Times New Roman"/>
          <w:szCs w:val="24"/>
          <w:lang w:eastAsia="zh-CN"/>
        </w:rPr>
        <w:t xml:space="preserve">, </w:t>
      </w:r>
      <w:hyperlink r:id="rId15" w:history="1">
        <w:r w:rsidRPr="001B1D60">
          <w:rPr>
            <w:rStyle w:val="a3"/>
            <w:rFonts w:ascii="Times New Roman" w:eastAsia="宋体" w:hAnsi="Times New Roman"/>
            <w:szCs w:val="24"/>
            <w:lang w:eastAsia="zh-CN"/>
          </w:rPr>
          <w:t>xuhuang@hkbu.edu.hk</w:t>
        </w:r>
      </w:hyperlink>
      <w:r>
        <w:rPr>
          <w:rFonts w:ascii="Times New Roman" w:eastAsia="宋体" w:hAnsi="Times New Roman"/>
          <w:szCs w:val="24"/>
          <w:lang w:eastAsia="zh-CN"/>
        </w:rPr>
        <w:t>)</w:t>
      </w:r>
    </w:p>
    <w:p w14:paraId="499D0408" w14:textId="77777777" w:rsidR="000B3767" w:rsidRPr="00095590" w:rsidRDefault="000B3767" w:rsidP="000B3767">
      <w:pPr>
        <w:pStyle w:val="a4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Times New Roman" w:eastAsia="宋体" w:hAnsi="Times New Roman"/>
          <w:szCs w:val="24"/>
          <w:lang w:eastAsia="zh-CN"/>
        </w:rPr>
      </w:pPr>
      <w:proofErr w:type="spellStart"/>
      <w:r w:rsidRPr="00095590">
        <w:rPr>
          <w:rFonts w:ascii="Times New Roman" w:eastAsia="宋体" w:hAnsi="Times New Roman"/>
          <w:szCs w:val="24"/>
          <w:lang w:eastAsia="zh-CN"/>
        </w:rPr>
        <w:t>Weiguo</w:t>
      </w:r>
      <w:proofErr w:type="spellEnd"/>
      <w:r w:rsidRPr="00095590">
        <w:rPr>
          <w:rFonts w:ascii="Times New Roman" w:eastAsia="宋体" w:hAnsi="Times New Roman"/>
          <w:szCs w:val="24"/>
          <w:lang w:eastAsia="zh-CN"/>
        </w:rPr>
        <w:t xml:space="preserve"> Zhong (Peking University, </w:t>
      </w:r>
      <w:r w:rsidRPr="00095590">
        <w:rPr>
          <w:rStyle w:val="a3"/>
          <w:rFonts w:ascii="Times New Roman" w:eastAsiaTheme="minorEastAsia" w:hAnsi="Times New Roman"/>
          <w:szCs w:val="24"/>
          <w:lang w:eastAsia="zh-CN"/>
        </w:rPr>
        <w:t>zwg@gsm.pku.edu.cn)</w:t>
      </w:r>
    </w:p>
    <w:p w14:paraId="27B08CBC" w14:textId="77777777" w:rsidR="000B3767" w:rsidRPr="00095590" w:rsidRDefault="000B3767" w:rsidP="000B3767">
      <w:pPr>
        <w:pStyle w:val="Default"/>
        <w:snapToGrid w:val="0"/>
        <w:spacing w:line="480" w:lineRule="auto"/>
        <w:sectPr w:rsidR="000B3767" w:rsidRPr="00095590" w:rsidSect="00D103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871FA8" w14:textId="6B3A4452" w:rsidR="006A206B" w:rsidRPr="00095590" w:rsidRDefault="000673E5" w:rsidP="00095590">
      <w:pPr>
        <w:tabs>
          <w:tab w:val="clear" w:pos="360"/>
        </w:tabs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b/>
          <w:caps/>
          <w:szCs w:val="24"/>
          <w:lang w:eastAsia="zh-CN"/>
        </w:rPr>
      </w:pPr>
      <w:r w:rsidRPr="00095590">
        <w:rPr>
          <w:rFonts w:ascii="Times New Roman" w:hAnsi="Times New Roman"/>
          <w:b/>
          <w:caps/>
          <w:szCs w:val="24"/>
        </w:rPr>
        <w:lastRenderedPageBreak/>
        <w:t>PHILOSOPH</w:t>
      </w:r>
      <w:r w:rsidR="006A2839">
        <w:rPr>
          <w:rFonts w:ascii="Times New Roman" w:hAnsi="Times New Roman"/>
          <w:b/>
          <w:caps/>
          <w:szCs w:val="24"/>
        </w:rPr>
        <w:t>ICAL ISSUES</w:t>
      </w:r>
      <w:r w:rsidR="006A206B" w:rsidRPr="00095590">
        <w:rPr>
          <w:rFonts w:ascii="Times New Roman" w:hAnsi="Times New Roman"/>
          <w:b/>
          <w:caps/>
          <w:szCs w:val="24"/>
        </w:rPr>
        <w:t xml:space="preserve"> </w:t>
      </w:r>
      <w:r w:rsidR="006A2839">
        <w:rPr>
          <w:rFonts w:ascii="Times New Roman" w:hAnsi="Times New Roman"/>
          <w:b/>
          <w:caps/>
          <w:szCs w:val="24"/>
        </w:rPr>
        <w:t>IN</w:t>
      </w:r>
      <w:r w:rsidR="006A206B" w:rsidRPr="00095590">
        <w:rPr>
          <w:rFonts w:ascii="Times New Roman" w:hAnsi="Times New Roman"/>
          <w:b/>
          <w:caps/>
          <w:szCs w:val="24"/>
        </w:rPr>
        <w:t xml:space="preserve"> MANAGEMENT RESEARCH</w:t>
      </w:r>
    </w:p>
    <w:p w14:paraId="3DD64141" w14:textId="77777777" w:rsidR="006A206B" w:rsidRPr="0076335E" w:rsidRDefault="006A206B" w:rsidP="00095590">
      <w:pPr>
        <w:tabs>
          <w:tab w:val="clear" w:pos="360"/>
        </w:tabs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b/>
          <w:caps/>
          <w:szCs w:val="24"/>
          <w:lang w:eastAsia="zh-CN"/>
        </w:rPr>
      </w:pPr>
    </w:p>
    <w:p w14:paraId="5F92308E" w14:textId="455D9F42" w:rsidR="006A206B" w:rsidRPr="00095590" w:rsidRDefault="006A206B" w:rsidP="00095590">
      <w:pPr>
        <w:tabs>
          <w:tab w:val="clear" w:pos="360"/>
          <w:tab w:val="left" w:pos="720"/>
        </w:tabs>
        <w:adjustRightInd w:val="0"/>
        <w:snapToGrid w:val="0"/>
        <w:spacing w:line="480" w:lineRule="auto"/>
        <w:jc w:val="center"/>
        <w:rPr>
          <w:rFonts w:ascii="Times New Roman" w:hAnsi="Times New Roman"/>
          <w:b/>
          <w:caps/>
          <w:szCs w:val="24"/>
        </w:rPr>
      </w:pPr>
      <w:r w:rsidRPr="00095590">
        <w:rPr>
          <w:rFonts w:ascii="Times New Roman" w:hAnsi="Times New Roman"/>
          <w:b/>
          <w:szCs w:val="24"/>
        </w:rPr>
        <w:t xml:space="preserve">Description </w:t>
      </w:r>
      <w:r w:rsidR="00AC4EDF" w:rsidRPr="00AC4EDF">
        <w:rPr>
          <w:rFonts w:ascii="Times New Roman" w:eastAsiaTheme="minorEastAsia" w:hAnsi="Times New Roman"/>
          <w:b/>
          <w:szCs w:val="24"/>
          <w:lang w:eastAsia="zh-CN"/>
        </w:rPr>
        <w:t>o</w:t>
      </w:r>
      <w:r w:rsidRPr="00AC4EDF">
        <w:rPr>
          <w:rFonts w:ascii="Times New Roman" w:hAnsi="Times New Roman"/>
          <w:b/>
          <w:szCs w:val="24"/>
        </w:rPr>
        <w:t>f</w:t>
      </w:r>
      <w:r w:rsidRPr="00095590">
        <w:rPr>
          <w:rFonts w:ascii="Times New Roman" w:hAnsi="Times New Roman"/>
          <w:b/>
          <w:szCs w:val="24"/>
        </w:rPr>
        <w:t xml:space="preserve"> </w:t>
      </w:r>
      <w:r w:rsidRPr="00095590">
        <w:rPr>
          <w:rFonts w:ascii="Times New Roman" w:eastAsiaTheme="minorEastAsia" w:hAnsi="Times New Roman" w:hint="eastAsia"/>
          <w:b/>
          <w:szCs w:val="24"/>
          <w:lang w:eastAsia="zh-CN"/>
        </w:rPr>
        <w:t>t</w:t>
      </w:r>
      <w:r w:rsidRPr="00095590">
        <w:rPr>
          <w:rFonts w:ascii="Times New Roman" w:hAnsi="Times New Roman"/>
          <w:b/>
          <w:szCs w:val="24"/>
        </w:rPr>
        <w:t>he Workshop</w:t>
      </w:r>
    </w:p>
    <w:p w14:paraId="33F25B55" w14:textId="42A8C5D5" w:rsidR="007104DA" w:rsidRDefault="000673E5" w:rsidP="009074EA">
      <w:pPr>
        <w:tabs>
          <w:tab w:val="clear" w:pos="360"/>
        </w:tabs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szCs w:val="24"/>
        </w:rPr>
      </w:pPr>
      <w:r w:rsidRPr="00095590">
        <w:rPr>
          <w:rFonts w:ascii="Times New Roman" w:hAnsi="Times New Roman"/>
          <w:szCs w:val="24"/>
        </w:rPr>
        <w:t xml:space="preserve">The purpose of this PDW is to </w:t>
      </w:r>
      <w:r w:rsidR="007104DA">
        <w:rPr>
          <w:rFonts w:ascii="Times New Roman" w:hAnsi="Times New Roman"/>
          <w:szCs w:val="24"/>
        </w:rPr>
        <w:t>discuss some philosophical issues in management research. Since Prof. Anne Tsui introduced the course of “</w:t>
      </w:r>
      <w:r w:rsidR="007104DA" w:rsidRPr="000B3767">
        <w:rPr>
          <w:rFonts w:ascii="Times New Roman" w:hAnsi="Times New Roman"/>
          <w:b/>
          <w:bCs/>
          <w:i/>
          <w:iCs/>
          <w:szCs w:val="24"/>
        </w:rPr>
        <w:t>The Philosophy of Management Research</w:t>
      </w:r>
      <w:r w:rsidR="007104DA">
        <w:rPr>
          <w:rFonts w:ascii="Times New Roman" w:hAnsi="Times New Roman"/>
          <w:szCs w:val="24"/>
        </w:rPr>
        <w:t xml:space="preserve">” in </w:t>
      </w:r>
      <w:r w:rsidR="006E0905">
        <w:rPr>
          <w:rFonts w:ascii="Times New Roman" w:hAnsi="Times New Roman"/>
          <w:szCs w:val="24"/>
        </w:rPr>
        <w:t xml:space="preserve">the </w:t>
      </w:r>
      <w:r w:rsidR="007104DA">
        <w:rPr>
          <w:rFonts w:ascii="Times New Roman" w:hAnsi="Times New Roman"/>
          <w:szCs w:val="24"/>
        </w:rPr>
        <w:t xml:space="preserve">Guanghua School of </w:t>
      </w:r>
      <w:r w:rsidR="006E0905">
        <w:rPr>
          <w:rFonts w:ascii="Times New Roman" w:hAnsi="Times New Roman"/>
          <w:szCs w:val="24"/>
        </w:rPr>
        <w:t xml:space="preserve">Management at </w:t>
      </w:r>
      <w:r w:rsidR="007104DA">
        <w:rPr>
          <w:rFonts w:ascii="Times New Roman" w:hAnsi="Times New Roman"/>
          <w:szCs w:val="24"/>
        </w:rPr>
        <w:t xml:space="preserve">Peking University in the fall semester of 2015, several management </w:t>
      </w:r>
      <w:r w:rsidR="00A855C1">
        <w:rPr>
          <w:rFonts w:ascii="Times New Roman" w:hAnsi="Times New Roman"/>
          <w:szCs w:val="24"/>
        </w:rPr>
        <w:t>Ph.D.</w:t>
      </w:r>
      <w:r w:rsidR="007104DA">
        <w:rPr>
          <w:rFonts w:ascii="Times New Roman" w:hAnsi="Times New Roman"/>
          <w:szCs w:val="24"/>
        </w:rPr>
        <w:t xml:space="preserve"> programs in leading management schools </w:t>
      </w:r>
      <w:r w:rsidR="00A855C1">
        <w:rPr>
          <w:rFonts w:ascii="Times New Roman" w:hAnsi="Times New Roman"/>
          <w:szCs w:val="24"/>
        </w:rPr>
        <w:t xml:space="preserve">have </w:t>
      </w:r>
      <w:r w:rsidR="007104DA">
        <w:rPr>
          <w:rFonts w:ascii="Times New Roman" w:hAnsi="Times New Roman"/>
          <w:szCs w:val="24"/>
        </w:rPr>
        <w:t>offer</w:t>
      </w:r>
      <w:r w:rsidR="00A855C1">
        <w:rPr>
          <w:rFonts w:ascii="Times New Roman" w:hAnsi="Times New Roman"/>
          <w:szCs w:val="24"/>
        </w:rPr>
        <w:t>ed</w:t>
      </w:r>
      <w:r w:rsidR="007104DA">
        <w:rPr>
          <w:rFonts w:ascii="Times New Roman" w:hAnsi="Times New Roman"/>
          <w:szCs w:val="24"/>
        </w:rPr>
        <w:t xml:space="preserve"> the course. </w:t>
      </w:r>
      <w:r w:rsidR="00AC4EDF">
        <w:rPr>
          <w:rFonts w:ascii="Times New Roman" w:hAnsi="Times New Roman"/>
          <w:szCs w:val="24"/>
        </w:rPr>
        <w:t xml:space="preserve">In addition, Prof. Anne Tsui </w:t>
      </w:r>
      <w:r w:rsidR="00F90859">
        <w:rPr>
          <w:rFonts w:ascii="Times New Roman" w:hAnsi="Times New Roman"/>
          <w:szCs w:val="24"/>
        </w:rPr>
        <w:t xml:space="preserve">has </w:t>
      </w:r>
      <w:r w:rsidR="00AC4EDF">
        <w:rPr>
          <w:rFonts w:ascii="Times New Roman" w:hAnsi="Times New Roman"/>
          <w:szCs w:val="24"/>
        </w:rPr>
        <w:t xml:space="preserve">led </w:t>
      </w:r>
      <w:r w:rsidR="006E0905">
        <w:rPr>
          <w:rFonts w:ascii="Times New Roman" w:hAnsi="Times New Roman"/>
          <w:szCs w:val="24"/>
        </w:rPr>
        <w:t xml:space="preserve">a </w:t>
      </w:r>
      <w:r w:rsidR="00D77DFE">
        <w:rPr>
          <w:rFonts w:ascii="Times New Roman" w:hAnsi="Times New Roman"/>
          <w:szCs w:val="24"/>
        </w:rPr>
        <w:t>group of</w:t>
      </w:r>
      <w:r w:rsidR="00AC4EDF">
        <w:rPr>
          <w:rFonts w:ascii="Times New Roman" w:hAnsi="Times New Roman"/>
          <w:szCs w:val="24"/>
        </w:rPr>
        <w:t xml:space="preserve"> scholars to </w:t>
      </w:r>
      <w:r w:rsidR="00F90859">
        <w:rPr>
          <w:rFonts w:ascii="Times New Roman" w:hAnsi="Times New Roman"/>
          <w:szCs w:val="24"/>
        </w:rPr>
        <w:t xml:space="preserve">offer a </w:t>
      </w:r>
      <w:r w:rsidR="00AC4EDF">
        <w:rPr>
          <w:rFonts w:ascii="Times New Roman" w:hAnsi="Times New Roman"/>
          <w:szCs w:val="24"/>
        </w:rPr>
        <w:t xml:space="preserve">teacher training workshop in each winter since 2016. In the winter of 2019, we will hold the fourth workshop in Hong Kong. </w:t>
      </w:r>
      <w:r w:rsidR="002B41C5">
        <w:rPr>
          <w:rFonts w:ascii="Times New Roman" w:hAnsi="Times New Roman"/>
          <w:szCs w:val="24"/>
        </w:rPr>
        <w:t>In the past three years</w:t>
      </w:r>
      <w:r w:rsidR="00AC4EDF">
        <w:rPr>
          <w:rFonts w:ascii="Times New Roman" w:hAnsi="Times New Roman"/>
          <w:szCs w:val="24"/>
        </w:rPr>
        <w:t xml:space="preserve">, we have taught 150 </w:t>
      </w:r>
      <w:r w:rsidR="002B41C5" w:rsidRPr="002B41C5">
        <w:rPr>
          <w:rFonts w:ascii="Times New Roman" w:hAnsi="Times New Roman" w:hint="eastAsia"/>
          <w:szCs w:val="24"/>
        </w:rPr>
        <w:t>o</w:t>
      </w:r>
      <w:r w:rsidR="002B41C5" w:rsidRPr="002B41C5">
        <w:rPr>
          <w:rFonts w:ascii="Times New Roman" w:hAnsi="Times New Roman"/>
          <w:szCs w:val="24"/>
        </w:rPr>
        <w:t xml:space="preserve">r above </w:t>
      </w:r>
      <w:r w:rsidR="00A855C1">
        <w:rPr>
          <w:rFonts w:ascii="Times New Roman" w:hAnsi="Times New Roman"/>
          <w:szCs w:val="24"/>
        </w:rPr>
        <w:t>Ph.D.</w:t>
      </w:r>
      <w:r w:rsidR="00AC4EDF">
        <w:rPr>
          <w:rFonts w:ascii="Times New Roman" w:hAnsi="Times New Roman"/>
          <w:szCs w:val="24"/>
        </w:rPr>
        <w:t xml:space="preserve"> students and </w:t>
      </w:r>
      <w:r w:rsidR="000143F5">
        <w:rPr>
          <w:rFonts w:ascii="Times New Roman" w:hAnsi="Times New Roman"/>
          <w:szCs w:val="24"/>
        </w:rPr>
        <w:t xml:space="preserve">trained </w:t>
      </w:r>
      <w:r w:rsidR="00AC4EDF">
        <w:rPr>
          <w:rFonts w:ascii="Times New Roman" w:hAnsi="Times New Roman"/>
          <w:szCs w:val="24"/>
        </w:rPr>
        <w:t>more than 50 faculty</w:t>
      </w:r>
      <w:r w:rsidR="00F90859">
        <w:rPr>
          <w:rFonts w:ascii="Times New Roman" w:hAnsi="Times New Roman"/>
          <w:szCs w:val="24"/>
        </w:rPr>
        <w:t xml:space="preserve"> members</w:t>
      </w:r>
      <w:r w:rsidR="00AC4EDF">
        <w:rPr>
          <w:rFonts w:ascii="Times New Roman" w:hAnsi="Times New Roman"/>
          <w:szCs w:val="24"/>
        </w:rPr>
        <w:t xml:space="preserve">. </w:t>
      </w:r>
      <w:r w:rsidR="000143F5">
        <w:rPr>
          <w:rFonts w:ascii="Times New Roman" w:hAnsi="Times New Roman"/>
          <w:szCs w:val="24"/>
        </w:rPr>
        <w:t xml:space="preserve">Now the PMR community has more than 200 members. </w:t>
      </w:r>
      <w:r w:rsidR="00AA4794">
        <w:rPr>
          <w:rFonts w:ascii="Times New Roman" w:hAnsi="Times New Roman"/>
          <w:szCs w:val="24"/>
        </w:rPr>
        <w:t xml:space="preserve">We have accumulated </w:t>
      </w:r>
      <w:r w:rsidR="003B7951">
        <w:rPr>
          <w:rFonts w:ascii="Times New Roman" w:hAnsi="Times New Roman"/>
          <w:szCs w:val="24"/>
        </w:rPr>
        <w:t>enough</w:t>
      </w:r>
      <w:r w:rsidR="00AA4794">
        <w:rPr>
          <w:rFonts w:ascii="Times New Roman" w:hAnsi="Times New Roman"/>
          <w:szCs w:val="24"/>
        </w:rPr>
        <w:t xml:space="preserve"> knowledge and experience to extend the discussion of some key </w:t>
      </w:r>
      <w:r w:rsidR="005B150A">
        <w:rPr>
          <w:rFonts w:ascii="Times New Roman" w:hAnsi="Times New Roman"/>
          <w:szCs w:val="24"/>
        </w:rPr>
        <w:t>research</w:t>
      </w:r>
      <w:r w:rsidR="00EE7BD9">
        <w:rPr>
          <w:rFonts w:ascii="Times New Roman" w:hAnsi="Times New Roman"/>
          <w:szCs w:val="24"/>
        </w:rPr>
        <w:t>-related</w:t>
      </w:r>
      <w:r w:rsidR="005B150A">
        <w:rPr>
          <w:rFonts w:ascii="Times New Roman" w:hAnsi="Times New Roman"/>
          <w:szCs w:val="24"/>
        </w:rPr>
        <w:t xml:space="preserve"> issues</w:t>
      </w:r>
      <w:r w:rsidR="00EE7BD9">
        <w:rPr>
          <w:rFonts w:ascii="Times New Roman" w:hAnsi="Times New Roman"/>
          <w:szCs w:val="24"/>
        </w:rPr>
        <w:t xml:space="preserve"> from classrooms</w:t>
      </w:r>
      <w:r w:rsidR="005B150A">
        <w:rPr>
          <w:rFonts w:ascii="Times New Roman" w:hAnsi="Times New Roman"/>
          <w:szCs w:val="24"/>
        </w:rPr>
        <w:t xml:space="preserve"> to broader audience</w:t>
      </w:r>
      <w:r w:rsidR="001507BC">
        <w:rPr>
          <w:rFonts w:ascii="Times New Roman" w:hAnsi="Times New Roman"/>
          <w:szCs w:val="24"/>
        </w:rPr>
        <w:t>.</w:t>
      </w:r>
      <w:r w:rsidR="001B0179">
        <w:rPr>
          <w:rFonts w:ascii="Times New Roman" w:hAnsi="Times New Roman"/>
          <w:szCs w:val="24"/>
        </w:rPr>
        <w:t xml:space="preserve"> </w:t>
      </w:r>
      <w:r w:rsidR="00EE7BD9">
        <w:rPr>
          <w:rFonts w:ascii="Times New Roman" w:hAnsi="Times New Roman"/>
          <w:szCs w:val="24"/>
        </w:rPr>
        <w:t xml:space="preserve">We hope that this workshop will help PhD students and faculty members to clarify and reflect on </w:t>
      </w:r>
      <w:r w:rsidR="000817C1">
        <w:rPr>
          <w:rFonts w:ascii="Times New Roman" w:hAnsi="Times New Roman"/>
          <w:szCs w:val="24"/>
        </w:rPr>
        <w:t xml:space="preserve">some fundamental </w:t>
      </w:r>
      <w:r w:rsidR="006E0905">
        <w:rPr>
          <w:rFonts w:ascii="Times New Roman" w:hAnsi="Times New Roman"/>
          <w:szCs w:val="24"/>
        </w:rPr>
        <w:t xml:space="preserve">philosophical </w:t>
      </w:r>
      <w:r w:rsidR="000941AF">
        <w:rPr>
          <w:rFonts w:ascii="Times New Roman" w:hAnsi="Times New Roman"/>
          <w:szCs w:val="24"/>
        </w:rPr>
        <w:t>questions</w:t>
      </w:r>
      <w:r w:rsidR="000817C1">
        <w:rPr>
          <w:rFonts w:ascii="Times New Roman" w:hAnsi="Times New Roman"/>
          <w:szCs w:val="24"/>
        </w:rPr>
        <w:t xml:space="preserve"> related to management research, such as </w:t>
      </w:r>
      <w:r w:rsidR="000941AF">
        <w:rPr>
          <w:rFonts w:ascii="Times New Roman" w:hAnsi="Times New Roman"/>
          <w:szCs w:val="24"/>
        </w:rPr>
        <w:t>“</w:t>
      </w:r>
      <w:r w:rsidR="006E0905">
        <w:rPr>
          <w:rFonts w:ascii="Times New Roman" w:hAnsi="Times New Roman"/>
          <w:szCs w:val="24"/>
        </w:rPr>
        <w:t>W</w:t>
      </w:r>
      <w:r w:rsidR="000817C1">
        <w:rPr>
          <w:rFonts w:ascii="Times New Roman" w:hAnsi="Times New Roman"/>
          <w:szCs w:val="24"/>
        </w:rPr>
        <w:t>hat i</w:t>
      </w:r>
      <w:r w:rsidR="000941AF">
        <w:rPr>
          <w:rFonts w:ascii="Times New Roman" w:hAnsi="Times New Roman"/>
          <w:szCs w:val="24"/>
        </w:rPr>
        <w:t xml:space="preserve">s </w:t>
      </w:r>
      <w:r w:rsidR="005D1C7A">
        <w:rPr>
          <w:rFonts w:ascii="Times New Roman" w:hAnsi="Times New Roman"/>
          <w:szCs w:val="24"/>
        </w:rPr>
        <w:t xml:space="preserve">good </w:t>
      </w:r>
      <w:r w:rsidR="000941AF">
        <w:rPr>
          <w:rFonts w:ascii="Times New Roman" w:hAnsi="Times New Roman"/>
          <w:szCs w:val="24"/>
        </w:rPr>
        <w:t>science?”, “</w:t>
      </w:r>
      <w:r w:rsidR="005D1C7A">
        <w:rPr>
          <w:rFonts w:ascii="Times New Roman" w:hAnsi="Times New Roman"/>
          <w:szCs w:val="24"/>
        </w:rPr>
        <w:t>What is scientific truth?”, “</w:t>
      </w:r>
      <w:r w:rsidR="00F66994">
        <w:rPr>
          <w:rFonts w:ascii="Times New Roman" w:hAnsi="Times New Roman"/>
          <w:szCs w:val="24"/>
        </w:rPr>
        <w:t xml:space="preserve">Why </w:t>
      </w:r>
      <w:r w:rsidR="00B80AB6">
        <w:rPr>
          <w:rFonts w:ascii="Times New Roman" w:hAnsi="Times New Roman"/>
          <w:szCs w:val="24"/>
        </w:rPr>
        <w:t xml:space="preserve">can </w:t>
      </w:r>
      <w:r w:rsidR="00F66994">
        <w:rPr>
          <w:rFonts w:ascii="Times New Roman" w:hAnsi="Times New Roman"/>
          <w:szCs w:val="24"/>
        </w:rPr>
        <w:t>scientific research help advance knowledge</w:t>
      </w:r>
      <w:r w:rsidR="00B80AB6">
        <w:rPr>
          <w:rFonts w:ascii="Times New Roman" w:hAnsi="Times New Roman"/>
          <w:szCs w:val="24"/>
        </w:rPr>
        <w:t>?”, “Is management research a discipline of science</w:t>
      </w:r>
      <w:r w:rsidR="00D443F8">
        <w:rPr>
          <w:rFonts w:ascii="Times New Roman" w:hAnsi="Times New Roman"/>
          <w:szCs w:val="24"/>
        </w:rPr>
        <w:t xml:space="preserve">?”, </w:t>
      </w:r>
      <w:r w:rsidR="00AA7828">
        <w:rPr>
          <w:rFonts w:asciiTheme="minorEastAsia" w:eastAsiaTheme="minorEastAsia" w:hAnsiTheme="minorEastAsia"/>
          <w:szCs w:val="24"/>
          <w:lang w:eastAsia="zh-CN"/>
        </w:rPr>
        <w:t>“</w:t>
      </w:r>
      <w:r w:rsidR="00AA7828" w:rsidRPr="000B3767">
        <w:rPr>
          <w:rFonts w:ascii="Times New Roman" w:hAnsi="Times New Roman"/>
          <w:szCs w:val="24"/>
        </w:rPr>
        <w:t xml:space="preserve">How can present research paradigm improved to enhance </w:t>
      </w:r>
      <w:r w:rsidR="00AA7828">
        <w:rPr>
          <w:rFonts w:ascii="Times New Roman" w:hAnsi="Times New Roman"/>
          <w:szCs w:val="24"/>
        </w:rPr>
        <w:t xml:space="preserve">the </w:t>
      </w:r>
      <w:r w:rsidR="00AA7828" w:rsidRPr="000B3767">
        <w:rPr>
          <w:rFonts w:ascii="Times New Roman" w:hAnsi="Times New Roman"/>
          <w:szCs w:val="24"/>
        </w:rPr>
        <w:t>confidence of management</w:t>
      </w:r>
      <w:r w:rsidR="00AA7828">
        <w:rPr>
          <w:rFonts w:ascii="Times New Roman" w:hAnsi="Times New Roman"/>
          <w:szCs w:val="24"/>
        </w:rPr>
        <w:t xml:space="preserve"> research</w:t>
      </w:r>
      <w:r w:rsidR="00AA7828">
        <w:rPr>
          <w:rFonts w:ascii="Times New Roman" w:eastAsiaTheme="minorEastAsia" w:hAnsi="Times New Roman"/>
          <w:szCs w:val="24"/>
          <w:lang w:eastAsia="zh-CN"/>
        </w:rPr>
        <w:t>”</w:t>
      </w:r>
      <w:r w:rsidR="00AA7828" w:rsidRPr="000B3767">
        <w:rPr>
          <w:rFonts w:ascii="Times New Roman" w:hAnsi="Times New Roman"/>
          <w:szCs w:val="24"/>
        </w:rPr>
        <w:t>,</w:t>
      </w:r>
      <w:r w:rsidR="00AA7828">
        <w:rPr>
          <w:rFonts w:ascii="Times New Roman" w:hAnsi="Times New Roman"/>
          <w:szCs w:val="24"/>
        </w:rPr>
        <w:t xml:space="preserve"> </w:t>
      </w:r>
      <w:r w:rsidR="00D443F8">
        <w:rPr>
          <w:rFonts w:ascii="Times New Roman" w:hAnsi="Times New Roman"/>
          <w:szCs w:val="24"/>
        </w:rPr>
        <w:t>“Should management research be value-free?”</w:t>
      </w:r>
      <w:r w:rsidR="00305637">
        <w:rPr>
          <w:rFonts w:ascii="Times New Roman" w:hAnsi="Times New Roman"/>
          <w:szCs w:val="24"/>
        </w:rPr>
        <w:t>, “How can we make management research more relevant to the real world?”, and so forth.</w:t>
      </w:r>
    </w:p>
    <w:p w14:paraId="0DFEE51B" w14:textId="1C45B243" w:rsidR="000143F5" w:rsidRPr="001507BC" w:rsidRDefault="00A855C1" w:rsidP="004D6BA2">
      <w:pPr>
        <w:tabs>
          <w:tab w:val="clear" w:pos="360"/>
        </w:tabs>
        <w:adjustRightInd w:val="0"/>
        <w:snapToGrid w:val="0"/>
        <w:spacing w:line="480" w:lineRule="auto"/>
        <w:ind w:firstLineChars="200" w:firstLine="482"/>
        <w:rPr>
          <w:rFonts w:ascii="Times New Roman" w:eastAsiaTheme="minorEastAsia" w:hAnsi="Times New Roman"/>
          <w:szCs w:val="24"/>
          <w:lang w:eastAsia="zh-CN"/>
        </w:rPr>
      </w:pPr>
      <w:r>
        <w:rPr>
          <w:rFonts w:ascii="Times New Roman" w:eastAsiaTheme="minorEastAsia" w:hAnsi="Times New Roman"/>
          <w:b/>
          <w:bCs/>
          <w:szCs w:val="24"/>
          <w:lang w:eastAsia="zh-CN"/>
        </w:rPr>
        <w:t>What issues we discuss</w:t>
      </w:r>
      <w:r w:rsidR="001507BC" w:rsidRPr="001507BC">
        <w:rPr>
          <w:rFonts w:ascii="Times New Roman" w:eastAsiaTheme="minorEastAsia" w:hAnsi="Times New Roman"/>
          <w:b/>
          <w:bCs/>
          <w:szCs w:val="24"/>
          <w:lang w:eastAsia="zh-CN"/>
        </w:rPr>
        <w:t xml:space="preserve">. </w:t>
      </w:r>
      <w:r w:rsidR="001507BC">
        <w:rPr>
          <w:rFonts w:ascii="Times New Roman" w:eastAsiaTheme="minorEastAsia" w:hAnsi="Times New Roman"/>
          <w:szCs w:val="24"/>
          <w:lang w:eastAsia="zh-CN"/>
        </w:rPr>
        <w:t xml:space="preserve">We will </w:t>
      </w:r>
      <w:r>
        <w:rPr>
          <w:rFonts w:ascii="Times New Roman" w:eastAsiaTheme="minorEastAsia" w:hAnsi="Times New Roman"/>
          <w:szCs w:val="24"/>
          <w:lang w:eastAsia="zh-CN"/>
        </w:rPr>
        <w:t>conduct</w:t>
      </w:r>
      <w:r w:rsidR="001507BC">
        <w:rPr>
          <w:rFonts w:ascii="Times New Roman" w:eastAsiaTheme="minorEastAsia" w:hAnsi="Times New Roman"/>
          <w:szCs w:val="24"/>
          <w:lang w:eastAsia="zh-CN"/>
        </w:rPr>
        <w:t xml:space="preserve"> a small 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open-ended questionnaire </w:t>
      </w:r>
      <w:r w:rsidR="007949CC">
        <w:rPr>
          <w:rFonts w:ascii="Times New Roman" w:eastAsiaTheme="minorEastAsia" w:hAnsi="Times New Roman"/>
          <w:szCs w:val="24"/>
          <w:lang w:eastAsia="zh-CN"/>
        </w:rPr>
        <w:t>survey on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the PMR </w:t>
      </w:r>
      <w:r w:rsidR="003B7951">
        <w:rPr>
          <w:rFonts w:ascii="Times New Roman" w:eastAsiaTheme="minorEastAsia" w:hAnsi="Times New Roman"/>
          <w:szCs w:val="24"/>
          <w:lang w:eastAsia="zh-CN"/>
        </w:rPr>
        <w:t xml:space="preserve">and IACMR </w:t>
      </w:r>
      <w:r w:rsidR="000143F5">
        <w:rPr>
          <w:rFonts w:ascii="Times New Roman" w:eastAsiaTheme="minorEastAsia" w:hAnsi="Times New Roman"/>
          <w:szCs w:val="24"/>
          <w:lang w:eastAsia="zh-CN"/>
        </w:rPr>
        <w:t>members</w:t>
      </w:r>
      <w:r w:rsidR="007949CC">
        <w:rPr>
          <w:rFonts w:ascii="Times New Roman" w:eastAsiaTheme="minorEastAsia" w:hAnsi="Times New Roman"/>
          <w:szCs w:val="24"/>
          <w:lang w:eastAsia="zh-CN"/>
        </w:rPr>
        <w:t>,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szCs w:val="24"/>
          <w:lang w:eastAsia="zh-CN"/>
        </w:rPr>
        <w:t xml:space="preserve">asking them 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to raise </w:t>
      </w:r>
      <w:r w:rsidR="003B7951">
        <w:rPr>
          <w:rFonts w:ascii="Times New Roman" w:eastAsiaTheme="minorEastAsia" w:hAnsi="Times New Roman"/>
          <w:szCs w:val="24"/>
          <w:lang w:eastAsia="zh-CN"/>
        </w:rPr>
        <w:t>three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philosophical issues </w:t>
      </w:r>
      <w:r w:rsidR="00C72A38">
        <w:rPr>
          <w:rFonts w:ascii="Times New Roman" w:eastAsiaTheme="minorEastAsia" w:hAnsi="Times New Roman"/>
          <w:szCs w:val="24"/>
          <w:lang w:eastAsia="zh-CN"/>
        </w:rPr>
        <w:t xml:space="preserve">in management research 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that </w:t>
      </w:r>
      <w:r>
        <w:rPr>
          <w:rFonts w:ascii="Times New Roman" w:eastAsiaTheme="minorEastAsia" w:hAnsi="Times New Roman"/>
          <w:szCs w:val="24"/>
          <w:lang w:eastAsia="zh-CN"/>
        </w:rPr>
        <w:t>mostly concern them</w:t>
      </w:r>
      <w:r w:rsidR="000143F5">
        <w:rPr>
          <w:rFonts w:ascii="Times New Roman" w:eastAsiaTheme="minorEastAsia" w:hAnsi="Times New Roman"/>
          <w:szCs w:val="24"/>
          <w:lang w:eastAsia="zh-CN"/>
        </w:rPr>
        <w:t>. The organiz</w:t>
      </w:r>
      <w:r>
        <w:rPr>
          <w:rFonts w:ascii="Times New Roman" w:eastAsiaTheme="minorEastAsia" w:hAnsi="Times New Roman"/>
          <w:szCs w:val="24"/>
          <w:lang w:eastAsia="zh-CN"/>
        </w:rPr>
        <w:t>ing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group will </w:t>
      </w:r>
      <w:r>
        <w:rPr>
          <w:rFonts w:ascii="Times New Roman" w:eastAsiaTheme="minorEastAsia" w:hAnsi="Times New Roman"/>
          <w:szCs w:val="24"/>
          <w:lang w:eastAsia="zh-CN"/>
        </w:rPr>
        <w:t xml:space="preserve">then </w:t>
      </w:r>
      <w:r w:rsidR="007949CC">
        <w:rPr>
          <w:rFonts w:ascii="Times New Roman" w:eastAsiaTheme="minorEastAsia" w:hAnsi="Times New Roman"/>
          <w:szCs w:val="24"/>
          <w:lang w:eastAsia="zh-CN"/>
        </w:rPr>
        <w:t>conduct a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content analysis to categorize the issues into</w:t>
      </w:r>
      <w:r w:rsidR="007552C4">
        <w:rPr>
          <w:rFonts w:ascii="Times New Roman" w:eastAsiaTheme="minorEastAsia" w:hAnsi="Times New Roman"/>
          <w:szCs w:val="24"/>
          <w:lang w:eastAsia="zh-CN"/>
        </w:rPr>
        <w:t xml:space="preserve"> a few major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</w:t>
      </w:r>
      <w:r>
        <w:rPr>
          <w:rFonts w:ascii="Times New Roman" w:eastAsiaTheme="minorEastAsia" w:hAnsi="Times New Roman"/>
          <w:szCs w:val="24"/>
          <w:lang w:eastAsia="zh-CN"/>
        </w:rPr>
        <w:lastRenderedPageBreak/>
        <w:t>domains/areas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 and select ten </w:t>
      </w:r>
      <w:r w:rsidR="004D6BA2">
        <w:rPr>
          <w:rFonts w:ascii="Times New Roman" w:eastAsiaTheme="minorEastAsia" w:hAnsi="Times New Roman"/>
          <w:szCs w:val="24"/>
          <w:lang w:eastAsia="zh-CN"/>
        </w:rPr>
        <w:t xml:space="preserve">representative </w:t>
      </w:r>
      <w:r w:rsidR="000143F5">
        <w:rPr>
          <w:rFonts w:ascii="Times New Roman" w:eastAsiaTheme="minorEastAsia" w:hAnsi="Times New Roman"/>
          <w:szCs w:val="24"/>
          <w:lang w:eastAsia="zh-CN"/>
        </w:rPr>
        <w:t xml:space="preserve">issues which are most frequently mentioned. </w:t>
      </w:r>
      <w:r w:rsidR="00CA2769">
        <w:rPr>
          <w:rFonts w:ascii="Times New Roman" w:eastAsiaTheme="minorEastAsia" w:hAnsi="Times New Roman"/>
          <w:szCs w:val="24"/>
          <w:lang w:eastAsia="zh-CN"/>
        </w:rPr>
        <w:t xml:space="preserve">After discussing with the PMR community, we will </w:t>
      </w:r>
      <w:r w:rsidR="00065AC0">
        <w:rPr>
          <w:rFonts w:ascii="Times New Roman" w:eastAsiaTheme="minorEastAsia" w:hAnsi="Times New Roman"/>
          <w:szCs w:val="24"/>
          <w:lang w:eastAsia="zh-CN"/>
        </w:rPr>
        <w:t xml:space="preserve">choose </w:t>
      </w:r>
      <w:r w:rsidR="004D6BA2">
        <w:rPr>
          <w:rFonts w:ascii="Times New Roman" w:eastAsiaTheme="minorEastAsia" w:hAnsi="Times New Roman"/>
          <w:szCs w:val="24"/>
          <w:lang w:eastAsia="zh-CN"/>
        </w:rPr>
        <w:t xml:space="preserve">ten issues </w:t>
      </w:r>
      <w:r w:rsidR="00065AC0">
        <w:rPr>
          <w:rFonts w:ascii="Times New Roman" w:eastAsiaTheme="minorEastAsia" w:hAnsi="Times New Roman"/>
          <w:szCs w:val="24"/>
          <w:lang w:eastAsia="zh-CN"/>
        </w:rPr>
        <w:t xml:space="preserve">to be covered in the </w:t>
      </w:r>
      <w:r w:rsidR="004D6BA2">
        <w:rPr>
          <w:rFonts w:ascii="Times New Roman" w:eastAsiaTheme="minorEastAsia" w:hAnsi="Times New Roman"/>
          <w:szCs w:val="24"/>
          <w:lang w:eastAsia="zh-CN"/>
        </w:rPr>
        <w:t>2020 IACMR PDW</w:t>
      </w:r>
      <w:r w:rsidR="000143F5">
        <w:rPr>
          <w:rFonts w:ascii="Times New Roman" w:eastAsiaTheme="minorEastAsia" w:hAnsi="Times New Roman"/>
          <w:szCs w:val="24"/>
          <w:lang w:eastAsia="zh-CN"/>
        </w:rPr>
        <w:t>.</w:t>
      </w:r>
    </w:p>
    <w:p w14:paraId="49A00E37" w14:textId="77777777" w:rsidR="00717C42" w:rsidRPr="00095590" w:rsidRDefault="000673E5" w:rsidP="00095590">
      <w:pPr>
        <w:pStyle w:val="Default"/>
        <w:snapToGrid w:val="0"/>
        <w:spacing w:line="480" w:lineRule="auto"/>
        <w:jc w:val="center"/>
        <w:rPr>
          <w:b/>
          <w:bCs/>
        </w:rPr>
      </w:pPr>
      <w:r w:rsidRPr="00095590">
        <w:rPr>
          <w:b/>
          <w:bCs/>
        </w:rPr>
        <w:t>Content of the Workshop</w:t>
      </w:r>
    </w:p>
    <w:p w14:paraId="647938BE" w14:textId="1436A7E3" w:rsidR="009074EA" w:rsidRDefault="009074EA" w:rsidP="009074EA">
      <w:pPr>
        <w:pStyle w:val="Default"/>
        <w:snapToGrid w:val="0"/>
        <w:spacing w:line="480" w:lineRule="auto"/>
        <w:ind w:firstLineChars="200" w:firstLine="480"/>
      </w:pPr>
      <w:r>
        <w:t xml:space="preserve">In the PDW, we will discuss four philosophical issues </w:t>
      </w:r>
      <w:r w:rsidR="00C72A38">
        <w:t>that</w:t>
      </w:r>
      <w:r>
        <w:t xml:space="preserve"> are raised and selected by the PMR community. The PDW will last </w:t>
      </w:r>
      <w:r w:rsidR="00DA1C90">
        <w:t xml:space="preserve">three </w:t>
      </w:r>
      <w:r>
        <w:t>hours, and we</w:t>
      </w:r>
      <w:r w:rsidR="00A62AED">
        <w:t xml:space="preserve"> will</w:t>
      </w:r>
      <w:r>
        <w:t xml:space="preserve"> divide it into </w:t>
      </w:r>
      <w:r w:rsidR="00CD31E1">
        <w:t xml:space="preserve">three </w:t>
      </w:r>
      <w:r>
        <w:t xml:space="preserve">sections. </w:t>
      </w:r>
    </w:p>
    <w:p w14:paraId="636A9AC5" w14:textId="6CA39D61" w:rsidR="00E227CD" w:rsidRDefault="009074EA" w:rsidP="009074EA">
      <w:pPr>
        <w:pStyle w:val="Default"/>
        <w:snapToGrid w:val="0"/>
        <w:spacing w:line="480" w:lineRule="auto"/>
        <w:ind w:firstLineChars="200" w:firstLine="480"/>
      </w:pPr>
      <w:r>
        <w:t xml:space="preserve">We will create a registration system and ask the participants to register in advance. The participants will be grouped into </w:t>
      </w:r>
      <w:r w:rsidR="003B7951">
        <w:t>several</w:t>
      </w:r>
      <w:r>
        <w:t xml:space="preserve"> groups</w:t>
      </w:r>
      <w:r w:rsidR="00D5009B">
        <w:t xml:space="preserve"> in part 3</w:t>
      </w:r>
      <w:r w:rsidR="006706DA">
        <w:t>. T</w:t>
      </w:r>
      <w:r w:rsidR="003B7951">
        <w:t xml:space="preserve">he number of groups </w:t>
      </w:r>
      <w:r w:rsidR="006706DA">
        <w:t>will be d</w:t>
      </w:r>
      <w:r w:rsidR="006706DA" w:rsidRPr="006706DA">
        <w:t>epen</w:t>
      </w:r>
      <w:r w:rsidR="006706DA">
        <w:t>dent</w:t>
      </w:r>
      <w:r w:rsidR="006706DA" w:rsidRPr="006706DA">
        <w:t xml:space="preserve"> on the number of interested participants</w:t>
      </w:r>
      <w:r w:rsidR="00A1146A">
        <w:t xml:space="preserve">. </w:t>
      </w:r>
      <w:r w:rsidR="00C72A38">
        <w:t xml:space="preserve">If more participants are involved, more groups will be formed. </w:t>
      </w:r>
      <w:r w:rsidR="00E227CD">
        <w:t xml:space="preserve">Each group will be led by two facilitators. </w:t>
      </w:r>
      <w:r w:rsidR="00A1146A">
        <w:t>We will discuss the issues one by one, and each group will vote one of the members to present the group opinion about the issue.</w:t>
      </w:r>
    </w:p>
    <w:p w14:paraId="7B267E0F" w14:textId="040A5C75" w:rsidR="00EA2681" w:rsidRDefault="00EA2681" w:rsidP="00CC0F32">
      <w:pPr>
        <w:pStyle w:val="Default"/>
        <w:numPr>
          <w:ilvl w:val="0"/>
          <w:numId w:val="3"/>
        </w:numPr>
        <w:snapToGrid w:val="0"/>
        <w:spacing w:line="480" w:lineRule="auto"/>
        <w:rPr>
          <w:i/>
          <w:iCs/>
        </w:rPr>
      </w:pPr>
      <w:r>
        <w:rPr>
          <w:i/>
          <w:iCs/>
        </w:rPr>
        <w:t>General introduction of the PDW</w:t>
      </w:r>
      <w:r w:rsidR="00581901">
        <w:rPr>
          <w:i/>
          <w:iCs/>
        </w:rPr>
        <w:t xml:space="preserve"> (5 minutes) </w:t>
      </w:r>
    </w:p>
    <w:p w14:paraId="034DE7BF" w14:textId="77777777" w:rsidR="00581901" w:rsidRPr="00581901" w:rsidRDefault="00581901" w:rsidP="00F5671E">
      <w:pPr>
        <w:pStyle w:val="Default"/>
        <w:snapToGrid w:val="0"/>
        <w:spacing w:line="480" w:lineRule="auto"/>
        <w:rPr>
          <w:i/>
          <w:iCs/>
        </w:rPr>
      </w:pPr>
    </w:p>
    <w:p w14:paraId="091FDD8D" w14:textId="3BAFC76A" w:rsidR="00114C50" w:rsidRDefault="00CC0F32" w:rsidP="00114C50">
      <w:pPr>
        <w:pStyle w:val="Default"/>
        <w:numPr>
          <w:ilvl w:val="0"/>
          <w:numId w:val="3"/>
        </w:numPr>
        <w:snapToGrid w:val="0"/>
        <w:spacing w:line="480" w:lineRule="auto"/>
        <w:rPr>
          <w:i/>
          <w:iCs/>
        </w:rPr>
      </w:pPr>
      <w:r>
        <w:rPr>
          <w:i/>
          <w:iCs/>
        </w:rPr>
        <w:t>Part 1:</w:t>
      </w:r>
      <w:r w:rsidR="00593D54">
        <w:rPr>
          <w:i/>
          <w:iCs/>
        </w:rPr>
        <w:t xml:space="preserve"> </w:t>
      </w:r>
      <w:r w:rsidR="00114C50">
        <w:rPr>
          <w:i/>
          <w:iCs/>
        </w:rPr>
        <w:t xml:space="preserve">Presentations and </w:t>
      </w:r>
      <w:r w:rsidR="006D5859">
        <w:rPr>
          <w:i/>
          <w:iCs/>
        </w:rPr>
        <w:t xml:space="preserve">comments </w:t>
      </w:r>
      <w:r w:rsidR="00581901">
        <w:rPr>
          <w:i/>
          <w:iCs/>
        </w:rPr>
        <w:t>(90 minutes)</w:t>
      </w:r>
    </w:p>
    <w:p w14:paraId="1E9E0D11" w14:textId="34663873" w:rsidR="00BE2672" w:rsidRDefault="00A25FE5" w:rsidP="00F5671E">
      <w:pPr>
        <w:pStyle w:val="Default"/>
        <w:snapToGrid w:val="0"/>
        <w:spacing w:line="480" w:lineRule="auto"/>
        <w:rPr>
          <w:i/>
          <w:iCs/>
        </w:rPr>
      </w:pPr>
      <w:r>
        <w:rPr>
          <w:i/>
          <w:iCs/>
        </w:rPr>
        <w:t>I</w:t>
      </w:r>
      <w:r w:rsidR="00BE2672">
        <w:rPr>
          <w:i/>
          <w:iCs/>
        </w:rPr>
        <w:t xml:space="preserve">nvited speakers will </w:t>
      </w:r>
      <w:r w:rsidR="00160CC2">
        <w:rPr>
          <w:i/>
          <w:iCs/>
        </w:rPr>
        <w:t>give</w:t>
      </w:r>
      <w:r>
        <w:rPr>
          <w:i/>
          <w:iCs/>
        </w:rPr>
        <w:t xml:space="preserve"> a 20-minute talk on a theme related to philosophy of management research. Themes can be related to philosophical underpinning of research, the role of philosophy in choosing topics, theorizing, research design, </w:t>
      </w:r>
      <w:r w:rsidR="0025550A">
        <w:rPr>
          <w:i/>
          <w:iCs/>
        </w:rPr>
        <w:t xml:space="preserve">methodology, </w:t>
      </w:r>
      <w:r>
        <w:rPr>
          <w:i/>
          <w:iCs/>
        </w:rPr>
        <w:t xml:space="preserve">and empirical analysis, and the relevance of philosophy in indigenous research. </w:t>
      </w:r>
      <w:r w:rsidR="004B7929">
        <w:rPr>
          <w:i/>
          <w:iCs/>
        </w:rPr>
        <w:t>Each talk will be commented by a discu</w:t>
      </w:r>
      <w:r w:rsidR="006964E5">
        <w:rPr>
          <w:i/>
          <w:iCs/>
        </w:rPr>
        <w:t>ss</w:t>
      </w:r>
      <w:r w:rsidR="004B7929">
        <w:rPr>
          <w:i/>
          <w:iCs/>
        </w:rPr>
        <w:t xml:space="preserve">ant. </w:t>
      </w:r>
      <w:r w:rsidR="006964E5">
        <w:rPr>
          <w:i/>
          <w:iCs/>
        </w:rPr>
        <w:t>[This part requires coordination between presenters and discussants beforehand.]</w:t>
      </w:r>
    </w:p>
    <w:p w14:paraId="713AF143" w14:textId="395E3411" w:rsidR="00114C50" w:rsidRDefault="00114C50" w:rsidP="00114C50">
      <w:pPr>
        <w:pStyle w:val="Default"/>
        <w:numPr>
          <w:ilvl w:val="1"/>
          <w:numId w:val="3"/>
        </w:numPr>
        <w:snapToGrid w:val="0"/>
        <w:spacing w:line="480" w:lineRule="auto"/>
        <w:rPr>
          <w:i/>
          <w:iCs/>
        </w:rPr>
      </w:pPr>
      <w:r w:rsidRPr="00114C50">
        <w:rPr>
          <w:i/>
          <w:iCs/>
        </w:rPr>
        <w:t xml:space="preserve">Presentation 1 </w:t>
      </w:r>
      <w:r w:rsidR="00160CC2">
        <w:rPr>
          <w:i/>
          <w:iCs/>
        </w:rPr>
        <w:t>(</w:t>
      </w:r>
      <w:r w:rsidR="009B2733">
        <w:rPr>
          <w:i/>
          <w:iCs/>
        </w:rPr>
        <w:t>20+10</w:t>
      </w:r>
      <w:r w:rsidR="00160CC2">
        <w:rPr>
          <w:i/>
          <w:iCs/>
        </w:rPr>
        <w:t>)</w:t>
      </w:r>
    </w:p>
    <w:p w14:paraId="6DA13A4C" w14:textId="4ED23932" w:rsidR="00114C50" w:rsidRDefault="00114C50" w:rsidP="00114C50">
      <w:pPr>
        <w:pStyle w:val="Default"/>
        <w:numPr>
          <w:ilvl w:val="1"/>
          <w:numId w:val="3"/>
        </w:numPr>
        <w:snapToGrid w:val="0"/>
        <w:spacing w:line="480" w:lineRule="auto"/>
        <w:rPr>
          <w:i/>
          <w:iCs/>
        </w:rPr>
      </w:pPr>
      <w:r w:rsidRPr="00114C50">
        <w:rPr>
          <w:i/>
          <w:iCs/>
        </w:rPr>
        <w:t>Presentation 2</w:t>
      </w:r>
      <w:r w:rsidR="009B2733">
        <w:rPr>
          <w:i/>
          <w:iCs/>
        </w:rPr>
        <w:t xml:space="preserve"> (20+10)</w:t>
      </w:r>
    </w:p>
    <w:p w14:paraId="189ADC63" w14:textId="61E27860" w:rsidR="00114C50" w:rsidRDefault="00114C50" w:rsidP="00114C50">
      <w:pPr>
        <w:pStyle w:val="Default"/>
        <w:numPr>
          <w:ilvl w:val="1"/>
          <w:numId w:val="3"/>
        </w:numPr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P</w:t>
      </w:r>
      <w:r>
        <w:rPr>
          <w:i/>
          <w:iCs/>
        </w:rPr>
        <w:t>resentation 3</w:t>
      </w:r>
      <w:r w:rsidR="009B2733">
        <w:rPr>
          <w:i/>
          <w:iCs/>
        </w:rPr>
        <w:t xml:space="preserve"> (20+10)</w:t>
      </w:r>
    </w:p>
    <w:p w14:paraId="04E6C57E" w14:textId="77777777" w:rsidR="00114C50" w:rsidRPr="00114C50" w:rsidRDefault="00114C50" w:rsidP="00F5671E">
      <w:pPr>
        <w:pStyle w:val="Default"/>
        <w:snapToGrid w:val="0"/>
        <w:spacing w:line="480" w:lineRule="auto"/>
        <w:rPr>
          <w:i/>
          <w:iCs/>
        </w:rPr>
      </w:pPr>
    </w:p>
    <w:p w14:paraId="5FDE013D" w14:textId="63AD8162" w:rsidR="00CC0F32" w:rsidRDefault="00CC0F32" w:rsidP="00CC0F32">
      <w:pPr>
        <w:pStyle w:val="Default"/>
        <w:numPr>
          <w:ilvl w:val="0"/>
          <w:numId w:val="3"/>
        </w:numPr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P</w:t>
      </w:r>
      <w:r>
        <w:rPr>
          <w:i/>
          <w:iCs/>
        </w:rPr>
        <w:t>art 2:</w:t>
      </w:r>
      <w:r w:rsidR="00EF138B">
        <w:rPr>
          <w:i/>
          <w:iCs/>
        </w:rPr>
        <w:t xml:space="preserve"> Debate (</w:t>
      </w:r>
      <w:r w:rsidR="002D2DA2">
        <w:rPr>
          <w:i/>
          <w:iCs/>
        </w:rPr>
        <w:t>45 minu</w:t>
      </w:r>
      <w:r w:rsidR="00E35803">
        <w:rPr>
          <w:i/>
          <w:iCs/>
        </w:rPr>
        <w:t>t</w:t>
      </w:r>
      <w:r w:rsidR="002D2DA2">
        <w:rPr>
          <w:i/>
          <w:iCs/>
        </w:rPr>
        <w:t>es</w:t>
      </w:r>
      <w:r w:rsidR="00EF138B">
        <w:rPr>
          <w:i/>
          <w:iCs/>
        </w:rPr>
        <w:t>)</w:t>
      </w:r>
    </w:p>
    <w:p w14:paraId="2200496A" w14:textId="2B5F3CB4" w:rsidR="00593D54" w:rsidRDefault="00533414" w:rsidP="00992A5E">
      <w:pPr>
        <w:pStyle w:val="Default"/>
        <w:snapToGrid w:val="0"/>
        <w:spacing w:line="480" w:lineRule="auto"/>
        <w:rPr>
          <w:i/>
          <w:iCs/>
        </w:rPr>
      </w:pPr>
      <w:r>
        <w:rPr>
          <w:i/>
          <w:iCs/>
        </w:rPr>
        <w:t>Panelists will debate around a motion, which is critical and important for management research in general and indigenous research in particular.</w:t>
      </w:r>
    </w:p>
    <w:p w14:paraId="7FA88C0B" w14:textId="097E0219" w:rsidR="00110CE7" w:rsidRDefault="00110CE7" w:rsidP="00992A5E">
      <w:pPr>
        <w:pStyle w:val="Default"/>
        <w:snapToGrid w:val="0"/>
        <w:spacing w:line="480" w:lineRule="auto"/>
        <w:rPr>
          <w:i/>
          <w:iCs/>
        </w:rPr>
      </w:pPr>
      <w:r>
        <w:rPr>
          <w:i/>
          <w:iCs/>
        </w:rPr>
        <w:t>For the motion: 2 panelists</w:t>
      </w:r>
    </w:p>
    <w:p w14:paraId="436C7127" w14:textId="2C3324CF" w:rsidR="00CE6930" w:rsidRDefault="00110CE7" w:rsidP="00992A5E">
      <w:pPr>
        <w:pStyle w:val="Default"/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A</w:t>
      </w:r>
      <w:r>
        <w:rPr>
          <w:i/>
          <w:iCs/>
        </w:rPr>
        <w:t>gainst the motion: 2 panelists</w:t>
      </w:r>
    </w:p>
    <w:p w14:paraId="5975C9FF" w14:textId="77777777" w:rsidR="00992A5E" w:rsidRDefault="00992A5E" w:rsidP="00F5671E">
      <w:pPr>
        <w:pStyle w:val="Default"/>
        <w:snapToGrid w:val="0"/>
        <w:spacing w:line="480" w:lineRule="auto"/>
        <w:rPr>
          <w:i/>
          <w:iCs/>
        </w:rPr>
      </w:pPr>
    </w:p>
    <w:p w14:paraId="10D1A5C7" w14:textId="3963D830" w:rsidR="00593D54" w:rsidRDefault="00CC0F32" w:rsidP="00075D0F">
      <w:pPr>
        <w:pStyle w:val="Default"/>
        <w:numPr>
          <w:ilvl w:val="0"/>
          <w:numId w:val="3"/>
        </w:numPr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P</w:t>
      </w:r>
      <w:r>
        <w:rPr>
          <w:i/>
          <w:iCs/>
        </w:rPr>
        <w:t>art 3:</w:t>
      </w:r>
      <w:r w:rsidR="00863D02">
        <w:rPr>
          <w:i/>
          <w:iCs/>
        </w:rPr>
        <w:t xml:space="preserve"> Group discussion (</w:t>
      </w:r>
      <w:r w:rsidR="00032E4E">
        <w:rPr>
          <w:i/>
          <w:iCs/>
        </w:rPr>
        <w:t>30 minutes</w:t>
      </w:r>
      <w:r w:rsidR="00863D02">
        <w:rPr>
          <w:i/>
          <w:iCs/>
        </w:rPr>
        <w:t>)</w:t>
      </w:r>
    </w:p>
    <w:p w14:paraId="7311C2FE" w14:textId="45102802" w:rsidR="00214669" w:rsidRPr="00F5671E" w:rsidRDefault="00075D0F" w:rsidP="00F5671E">
      <w:pPr>
        <w:pStyle w:val="Default"/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A</w:t>
      </w:r>
      <w:r>
        <w:rPr>
          <w:i/>
          <w:iCs/>
        </w:rPr>
        <w:t>ttendants will discuss pre-selected issues of philosophy in management research by table and each table’s discussion is organized by two faculty facilitators.</w:t>
      </w:r>
      <w:r w:rsidR="00D478FC">
        <w:rPr>
          <w:i/>
          <w:iCs/>
        </w:rPr>
        <w:t xml:space="preserve"> After 20-minute discussion, participants at each table will share two main discussion points with the general audience</w:t>
      </w:r>
      <w:r w:rsidR="005C34D0">
        <w:rPr>
          <w:i/>
          <w:iCs/>
        </w:rPr>
        <w:t xml:space="preserve"> (10 minutes)</w:t>
      </w:r>
      <w:r w:rsidR="00D478FC">
        <w:rPr>
          <w:i/>
          <w:iCs/>
        </w:rPr>
        <w:t>.</w:t>
      </w:r>
    </w:p>
    <w:p w14:paraId="142CAC10" w14:textId="77777777" w:rsidR="00593D54" w:rsidRPr="005C34D0" w:rsidRDefault="00593D54" w:rsidP="00F5671E">
      <w:pPr>
        <w:pStyle w:val="Default"/>
        <w:snapToGrid w:val="0"/>
        <w:spacing w:line="480" w:lineRule="auto"/>
        <w:rPr>
          <w:i/>
          <w:iCs/>
        </w:rPr>
      </w:pPr>
    </w:p>
    <w:p w14:paraId="371EB29E" w14:textId="44D8F82C" w:rsidR="00CC0F32" w:rsidRDefault="00CC0F32" w:rsidP="00F5671E">
      <w:pPr>
        <w:pStyle w:val="Default"/>
        <w:numPr>
          <w:ilvl w:val="0"/>
          <w:numId w:val="3"/>
        </w:numPr>
        <w:snapToGrid w:val="0"/>
        <w:spacing w:line="480" w:lineRule="auto"/>
        <w:rPr>
          <w:i/>
          <w:iCs/>
        </w:rPr>
      </w:pPr>
      <w:r>
        <w:rPr>
          <w:rFonts w:hint="eastAsia"/>
          <w:i/>
          <w:iCs/>
        </w:rPr>
        <w:t>G</w:t>
      </w:r>
      <w:r>
        <w:rPr>
          <w:i/>
          <w:iCs/>
        </w:rPr>
        <w:t>eneral conclusion</w:t>
      </w:r>
      <w:r w:rsidR="00BD2A0D">
        <w:rPr>
          <w:i/>
          <w:iCs/>
        </w:rPr>
        <w:t xml:space="preserve"> </w:t>
      </w:r>
      <w:r w:rsidR="00E35803">
        <w:rPr>
          <w:i/>
          <w:iCs/>
        </w:rPr>
        <w:t>(</w:t>
      </w:r>
      <w:r w:rsidR="00112340">
        <w:rPr>
          <w:i/>
          <w:iCs/>
        </w:rPr>
        <w:t>10 minutes</w:t>
      </w:r>
      <w:r w:rsidR="00E35803">
        <w:rPr>
          <w:i/>
          <w:iCs/>
        </w:rPr>
        <w:t>)</w:t>
      </w:r>
    </w:p>
    <w:p w14:paraId="51148538" w14:textId="77777777" w:rsidR="00EA2681" w:rsidRDefault="00EA2681" w:rsidP="00095590">
      <w:pPr>
        <w:pStyle w:val="Default"/>
        <w:snapToGrid w:val="0"/>
        <w:spacing w:line="480" w:lineRule="auto"/>
        <w:rPr>
          <w:i/>
          <w:iCs/>
        </w:rPr>
      </w:pPr>
    </w:p>
    <w:p w14:paraId="1A499FA2" w14:textId="77777777" w:rsidR="0095690B" w:rsidRDefault="000673E5" w:rsidP="0095690B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b/>
          <w:bCs/>
          <w:szCs w:val="24"/>
          <w:lang w:eastAsia="zh-CN"/>
        </w:rPr>
      </w:pPr>
      <w:r w:rsidRPr="00095590">
        <w:rPr>
          <w:rFonts w:ascii="Times New Roman" w:hAnsi="Times New Roman"/>
          <w:b/>
          <w:bCs/>
          <w:szCs w:val="24"/>
        </w:rPr>
        <w:t>Working Language</w:t>
      </w:r>
    </w:p>
    <w:p w14:paraId="157DBCE1" w14:textId="61A4FA9F" w:rsidR="0095690B" w:rsidRDefault="000673E5" w:rsidP="00095590">
      <w:pPr>
        <w:adjustRightInd w:val="0"/>
        <w:snapToGrid w:val="0"/>
        <w:spacing w:line="480" w:lineRule="auto"/>
        <w:rPr>
          <w:rFonts w:ascii="Times New Roman" w:eastAsiaTheme="minorEastAsia" w:hAnsi="Times New Roman"/>
          <w:szCs w:val="24"/>
          <w:lang w:eastAsia="zh-CN"/>
        </w:rPr>
      </w:pPr>
      <w:r w:rsidRPr="00095590">
        <w:rPr>
          <w:rFonts w:ascii="Times New Roman" w:hAnsi="Times New Roman"/>
          <w:szCs w:val="24"/>
        </w:rPr>
        <w:t xml:space="preserve">To achieve the objective of </w:t>
      </w:r>
      <w:r w:rsidR="00135A1E">
        <w:rPr>
          <w:rFonts w:ascii="Times New Roman" w:hAnsi="Times New Roman"/>
          <w:szCs w:val="24"/>
        </w:rPr>
        <w:t>deep discussion and reflection about the philosophical issues in management research</w:t>
      </w:r>
      <w:r w:rsidRPr="00095590">
        <w:rPr>
          <w:rFonts w:ascii="Times New Roman" w:hAnsi="Times New Roman"/>
          <w:szCs w:val="24"/>
        </w:rPr>
        <w:t xml:space="preserve">, </w:t>
      </w:r>
      <w:r w:rsidRPr="00095590">
        <w:rPr>
          <w:rFonts w:ascii="Times New Roman" w:hAnsi="Times New Roman"/>
          <w:i/>
          <w:iCs/>
          <w:szCs w:val="24"/>
        </w:rPr>
        <w:t>the main language used in the PDW will be Chinese</w:t>
      </w:r>
      <w:r w:rsidRPr="00095590">
        <w:rPr>
          <w:rFonts w:ascii="Times New Roman" w:hAnsi="Times New Roman"/>
          <w:szCs w:val="24"/>
        </w:rPr>
        <w:t>.</w:t>
      </w:r>
    </w:p>
    <w:p w14:paraId="13C3D1F7" w14:textId="5D570F3E" w:rsidR="0095690B" w:rsidRDefault="0095690B" w:rsidP="00095590">
      <w:pPr>
        <w:adjustRightInd w:val="0"/>
        <w:snapToGrid w:val="0"/>
        <w:spacing w:line="480" w:lineRule="auto"/>
        <w:rPr>
          <w:rFonts w:ascii="Times New Roman" w:eastAsiaTheme="minorEastAsia" w:hAnsi="Times New Roman"/>
          <w:szCs w:val="24"/>
          <w:lang w:eastAsia="zh-CN"/>
        </w:rPr>
      </w:pPr>
    </w:p>
    <w:p w14:paraId="002FF6C8" w14:textId="46C5B87B" w:rsidR="006706DA" w:rsidRDefault="006706DA" w:rsidP="006706DA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b/>
          <w:bCs/>
          <w:szCs w:val="24"/>
          <w:lang w:eastAsia="zh-CN"/>
        </w:rPr>
      </w:pPr>
      <w:r>
        <w:rPr>
          <w:rFonts w:ascii="Times New Roman" w:hAnsi="Times New Roman"/>
          <w:b/>
          <w:bCs/>
          <w:szCs w:val="24"/>
        </w:rPr>
        <w:t>Facility Required</w:t>
      </w:r>
    </w:p>
    <w:p w14:paraId="4B1B08A2" w14:textId="7B60953A" w:rsidR="006706DA" w:rsidRDefault="006706DA" w:rsidP="006706DA">
      <w:pPr>
        <w:adjustRightInd w:val="0"/>
        <w:snapToGrid w:val="0"/>
        <w:spacing w:line="480" w:lineRule="auto"/>
        <w:rPr>
          <w:rFonts w:ascii="Times New Roman" w:eastAsiaTheme="minorEastAsia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>We hope the PDW will be held in a big room with 10 tables. The group discussion</w:t>
      </w:r>
      <w:r w:rsidRPr="006706DA">
        <w:rPr>
          <w:rFonts w:ascii="Times New Roman" w:hAnsi="Times New Roman"/>
          <w:szCs w:val="24"/>
        </w:rPr>
        <w:t xml:space="preserve"> might </w:t>
      </w:r>
      <w:r>
        <w:rPr>
          <w:rFonts w:ascii="Times New Roman" w:hAnsi="Times New Roman"/>
          <w:szCs w:val="24"/>
        </w:rPr>
        <w:t xml:space="preserve">be </w:t>
      </w:r>
      <w:r w:rsidRPr="006706DA">
        <w:rPr>
          <w:rFonts w:ascii="Times New Roman" w:hAnsi="Times New Roman"/>
          <w:szCs w:val="24"/>
        </w:rPr>
        <w:t>guide</w:t>
      </w:r>
      <w:r>
        <w:rPr>
          <w:rFonts w:ascii="Times New Roman" w:hAnsi="Times New Roman"/>
          <w:szCs w:val="24"/>
        </w:rPr>
        <w:t>d</w:t>
      </w:r>
      <w:r w:rsidRPr="006706DA">
        <w:rPr>
          <w:rFonts w:ascii="Times New Roman" w:hAnsi="Times New Roman"/>
          <w:szCs w:val="24"/>
        </w:rPr>
        <w:t xml:space="preserve"> by table more efficiently.</w:t>
      </w:r>
    </w:p>
    <w:p w14:paraId="6FF0B3D5" w14:textId="77777777" w:rsidR="006706DA" w:rsidRPr="006706DA" w:rsidRDefault="006706DA" w:rsidP="00095590">
      <w:pPr>
        <w:adjustRightInd w:val="0"/>
        <w:snapToGrid w:val="0"/>
        <w:spacing w:line="480" w:lineRule="auto"/>
        <w:rPr>
          <w:rFonts w:ascii="Times New Roman" w:eastAsiaTheme="minorEastAsia" w:hAnsi="Times New Roman"/>
          <w:szCs w:val="24"/>
          <w:lang w:eastAsia="zh-CN"/>
        </w:rPr>
      </w:pPr>
    </w:p>
    <w:p w14:paraId="5A5ABC7B" w14:textId="77777777" w:rsidR="0095690B" w:rsidRPr="0095690B" w:rsidRDefault="000673E5" w:rsidP="0095690B">
      <w:pPr>
        <w:adjustRightInd w:val="0"/>
        <w:snapToGrid w:val="0"/>
        <w:spacing w:line="480" w:lineRule="auto"/>
        <w:jc w:val="center"/>
        <w:rPr>
          <w:rFonts w:ascii="Times New Roman" w:eastAsiaTheme="minorEastAsia" w:hAnsi="Times New Roman"/>
          <w:b/>
          <w:bCs/>
          <w:szCs w:val="24"/>
          <w:lang w:eastAsia="zh-CN"/>
        </w:rPr>
      </w:pPr>
      <w:r w:rsidRPr="00095590">
        <w:rPr>
          <w:rFonts w:ascii="Times New Roman" w:hAnsi="Times New Roman"/>
          <w:b/>
          <w:bCs/>
          <w:szCs w:val="24"/>
        </w:rPr>
        <w:t>Intended Participants</w:t>
      </w:r>
    </w:p>
    <w:p w14:paraId="65FDAD06" w14:textId="263303F2" w:rsidR="00D1039B" w:rsidRPr="0095690B" w:rsidRDefault="000673E5" w:rsidP="00095590">
      <w:pPr>
        <w:adjustRightInd w:val="0"/>
        <w:snapToGrid w:val="0"/>
        <w:spacing w:line="480" w:lineRule="auto"/>
        <w:rPr>
          <w:rFonts w:ascii="Times New Roman" w:eastAsiaTheme="minorEastAsia" w:hAnsi="Times New Roman"/>
          <w:szCs w:val="24"/>
          <w:lang w:eastAsia="zh-CN"/>
        </w:rPr>
      </w:pPr>
      <w:r w:rsidRPr="00095590">
        <w:rPr>
          <w:rFonts w:ascii="Times New Roman" w:hAnsi="Times New Roman"/>
          <w:szCs w:val="24"/>
        </w:rPr>
        <w:t xml:space="preserve">This workshop is designed for faculty colleagues and doctoral students who </w:t>
      </w:r>
      <w:r w:rsidR="004D6BA2">
        <w:rPr>
          <w:rFonts w:ascii="Times New Roman" w:hAnsi="Times New Roman"/>
          <w:szCs w:val="24"/>
        </w:rPr>
        <w:t xml:space="preserve">are </w:t>
      </w:r>
      <w:r w:rsidRPr="00095590">
        <w:rPr>
          <w:rFonts w:ascii="Times New Roman" w:hAnsi="Times New Roman"/>
          <w:szCs w:val="24"/>
        </w:rPr>
        <w:lastRenderedPageBreak/>
        <w:t xml:space="preserve">interested to </w:t>
      </w:r>
      <w:r w:rsidR="00135A1E">
        <w:rPr>
          <w:rFonts w:ascii="Times New Roman" w:hAnsi="Times New Roman"/>
          <w:szCs w:val="24"/>
        </w:rPr>
        <w:t>discuss the</w:t>
      </w:r>
      <w:r w:rsidRPr="00095590">
        <w:rPr>
          <w:rFonts w:ascii="Times New Roman" w:hAnsi="Times New Roman"/>
          <w:szCs w:val="24"/>
        </w:rPr>
        <w:t xml:space="preserve"> philosophy of management resea</w:t>
      </w:r>
      <w:r w:rsidR="0095690B">
        <w:rPr>
          <w:rFonts w:ascii="Times New Roman" w:hAnsi="Times New Roman"/>
          <w:szCs w:val="24"/>
        </w:rPr>
        <w:t>rch.</w:t>
      </w:r>
      <w:r w:rsidR="00135A1E">
        <w:rPr>
          <w:rFonts w:ascii="Times New Roman" w:hAnsi="Times New Roman"/>
          <w:szCs w:val="24"/>
        </w:rPr>
        <w:t xml:space="preserve"> </w:t>
      </w:r>
      <w:r w:rsidR="00F45173">
        <w:rPr>
          <w:rFonts w:ascii="Times New Roman" w:hAnsi="Times New Roman"/>
          <w:szCs w:val="24"/>
        </w:rPr>
        <w:t xml:space="preserve">We will encourage the </w:t>
      </w:r>
      <w:r w:rsidR="00B57DC7">
        <w:rPr>
          <w:rFonts w:ascii="Times New Roman" w:hAnsi="Times New Roman"/>
          <w:szCs w:val="24"/>
        </w:rPr>
        <w:t xml:space="preserve">PMR </w:t>
      </w:r>
      <w:r w:rsidR="00F45173">
        <w:rPr>
          <w:rFonts w:ascii="Times New Roman" w:hAnsi="Times New Roman"/>
          <w:szCs w:val="24"/>
        </w:rPr>
        <w:t>members and others of interest to register the PDW.</w:t>
      </w:r>
    </w:p>
    <w:sectPr w:rsidR="00D1039B" w:rsidRPr="0095690B" w:rsidSect="00D10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3210" w14:textId="77777777" w:rsidR="008609B4" w:rsidRDefault="008609B4" w:rsidP="00FC0693">
      <w:r>
        <w:separator/>
      </w:r>
    </w:p>
  </w:endnote>
  <w:endnote w:type="continuationSeparator" w:id="0">
    <w:p w14:paraId="138F3D8C" w14:textId="77777777" w:rsidR="008609B4" w:rsidRDefault="008609B4" w:rsidP="00F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FBFE" w14:textId="77777777" w:rsidR="008609B4" w:rsidRDefault="008609B4" w:rsidP="00FC0693">
      <w:r>
        <w:separator/>
      </w:r>
    </w:p>
  </w:footnote>
  <w:footnote w:type="continuationSeparator" w:id="0">
    <w:p w14:paraId="097B6247" w14:textId="77777777" w:rsidR="008609B4" w:rsidRDefault="008609B4" w:rsidP="00FC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A4"/>
    <w:multiLevelType w:val="singleLevel"/>
    <w:tmpl w:val="46BC304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sz w:val="18"/>
      </w:rPr>
    </w:lvl>
  </w:abstractNum>
  <w:abstractNum w:abstractNumId="1" w15:restartNumberingAfterBreak="0">
    <w:nsid w:val="1BAF3BE3"/>
    <w:multiLevelType w:val="hybridMultilevel"/>
    <w:tmpl w:val="7B7A6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786C34"/>
    <w:multiLevelType w:val="hybridMultilevel"/>
    <w:tmpl w:val="BA90A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ED1E88"/>
    <w:multiLevelType w:val="multilevel"/>
    <w:tmpl w:val="BF048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5"/>
    <w:rsid w:val="000141A3"/>
    <w:rsid w:val="000143F5"/>
    <w:rsid w:val="00032E4E"/>
    <w:rsid w:val="00065AC0"/>
    <w:rsid w:val="000673E5"/>
    <w:rsid w:val="00075D0F"/>
    <w:rsid w:val="000817C1"/>
    <w:rsid w:val="000941AF"/>
    <w:rsid w:val="00095590"/>
    <w:rsid w:val="0009775F"/>
    <w:rsid w:val="000B210D"/>
    <w:rsid w:val="000B3767"/>
    <w:rsid w:val="000D2E33"/>
    <w:rsid w:val="00110CE7"/>
    <w:rsid w:val="00112340"/>
    <w:rsid w:val="00114C50"/>
    <w:rsid w:val="00116479"/>
    <w:rsid w:val="00135A1E"/>
    <w:rsid w:val="00136F51"/>
    <w:rsid w:val="0013771F"/>
    <w:rsid w:val="001507BC"/>
    <w:rsid w:val="001517EE"/>
    <w:rsid w:val="00152C50"/>
    <w:rsid w:val="00160CC2"/>
    <w:rsid w:val="00160CE1"/>
    <w:rsid w:val="001758BB"/>
    <w:rsid w:val="001B0179"/>
    <w:rsid w:val="00210910"/>
    <w:rsid w:val="00214669"/>
    <w:rsid w:val="00217AA4"/>
    <w:rsid w:val="00230DC2"/>
    <w:rsid w:val="00247F74"/>
    <w:rsid w:val="0025550A"/>
    <w:rsid w:val="0026648A"/>
    <w:rsid w:val="002931EC"/>
    <w:rsid w:val="002B41C5"/>
    <w:rsid w:val="002D2DA2"/>
    <w:rsid w:val="00305637"/>
    <w:rsid w:val="003361E3"/>
    <w:rsid w:val="003472B1"/>
    <w:rsid w:val="00371963"/>
    <w:rsid w:val="003A41FE"/>
    <w:rsid w:val="003B7951"/>
    <w:rsid w:val="003C60B4"/>
    <w:rsid w:val="00416FE8"/>
    <w:rsid w:val="00420B3F"/>
    <w:rsid w:val="004257BD"/>
    <w:rsid w:val="004271AE"/>
    <w:rsid w:val="00472E81"/>
    <w:rsid w:val="00476708"/>
    <w:rsid w:val="0048419D"/>
    <w:rsid w:val="00485C74"/>
    <w:rsid w:val="00493A4F"/>
    <w:rsid w:val="004A61A7"/>
    <w:rsid w:val="004B0799"/>
    <w:rsid w:val="004B7929"/>
    <w:rsid w:val="004C4537"/>
    <w:rsid w:val="004C6569"/>
    <w:rsid w:val="004D6BA2"/>
    <w:rsid w:val="004F5121"/>
    <w:rsid w:val="00504415"/>
    <w:rsid w:val="00533414"/>
    <w:rsid w:val="00556D4C"/>
    <w:rsid w:val="00570601"/>
    <w:rsid w:val="00581901"/>
    <w:rsid w:val="00593D54"/>
    <w:rsid w:val="005B150A"/>
    <w:rsid w:val="005C34D0"/>
    <w:rsid w:val="005D1C7A"/>
    <w:rsid w:val="006222AB"/>
    <w:rsid w:val="00635E10"/>
    <w:rsid w:val="006569E9"/>
    <w:rsid w:val="006706DA"/>
    <w:rsid w:val="00681805"/>
    <w:rsid w:val="006964E5"/>
    <w:rsid w:val="006A206B"/>
    <w:rsid w:val="006A2839"/>
    <w:rsid w:val="006C7CD1"/>
    <w:rsid w:val="006D5859"/>
    <w:rsid w:val="006E0905"/>
    <w:rsid w:val="006E6348"/>
    <w:rsid w:val="007067F0"/>
    <w:rsid w:val="007104DA"/>
    <w:rsid w:val="00717C42"/>
    <w:rsid w:val="00723B84"/>
    <w:rsid w:val="007552C4"/>
    <w:rsid w:val="0076335E"/>
    <w:rsid w:val="00775792"/>
    <w:rsid w:val="007871D0"/>
    <w:rsid w:val="007949CC"/>
    <w:rsid w:val="007D6060"/>
    <w:rsid w:val="008609B4"/>
    <w:rsid w:val="00863D02"/>
    <w:rsid w:val="00863D8E"/>
    <w:rsid w:val="008679D8"/>
    <w:rsid w:val="008A0DB4"/>
    <w:rsid w:val="008B769B"/>
    <w:rsid w:val="009074EA"/>
    <w:rsid w:val="00950BDA"/>
    <w:rsid w:val="0095690B"/>
    <w:rsid w:val="00962BFA"/>
    <w:rsid w:val="00992A5E"/>
    <w:rsid w:val="009B2733"/>
    <w:rsid w:val="009E0D47"/>
    <w:rsid w:val="009E3ED6"/>
    <w:rsid w:val="009F6281"/>
    <w:rsid w:val="00A1146A"/>
    <w:rsid w:val="00A25FE5"/>
    <w:rsid w:val="00A62AED"/>
    <w:rsid w:val="00A855C1"/>
    <w:rsid w:val="00AA4794"/>
    <w:rsid w:val="00AA5565"/>
    <w:rsid w:val="00AA7828"/>
    <w:rsid w:val="00AC4EDF"/>
    <w:rsid w:val="00B42683"/>
    <w:rsid w:val="00B460F9"/>
    <w:rsid w:val="00B474FF"/>
    <w:rsid w:val="00B57DC7"/>
    <w:rsid w:val="00B63748"/>
    <w:rsid w:val="00B80AB6"/>
    <w:rsid w:val="00B938B6"/>
    <w:rsid w:val="00BA770B"/>
    <w:rsid w:val="00BD2A0D"/>
    <w:rsid w:val="00BE2672"/>
    <w:rsid w:val="00C17F0F"/>
    <w:rsid w:val="00C441AC"/>
    <w:rsid w:val="00C63A44"/>
    <w:rsid w:val="00C72A38"/>
    <w:rsid w:val="00C91CED"/>
    <w:rsid w:val="00CA2769"/>
    <w:rsid w:val="00CC0F32"/>
    <w:rsid w:val="00CD31E1"/>
    <w:rsid w:val="00CE6930"/>
    <w:rsid w:val="00CE75A7"/>
    <w:rsid w:val="00D1039B"/>
    <w:rsid w:val="00D368E0"/>
    <w:rsid w:val="00D42B86"/>
    <w:rsid w:val="00D443F8"/>
    <w:rsid w:val="00D478FC"/>
    <w:rsid w:val="00D5009B"/>
    <w:rsid w:val="00D5285B"/>
    <w:rsid w:val="00D70F47"/>
    <w:rsid w:val="00D77DFE"/>
    <w:rsid w:val="00DA1C90"/>
    <w:rsid w:val="00E227CD"/>
    <w:rsid w:val="00E27DDF"/>
    <w:rsid w:val="00E35803"/>
    <w:rsid w:val="00E716CC"/>
    <w:rsid w:val="00EA2681"/>
    <w:rsid w:val="00EB1FBD"/>
    <w:rsid w:val="00EC6752"/>
    <w:rsid w:val="00EE7BD9"/>
    <w:rsid w:val="00EF0589"/>
    <w:rsid w:val="00EF138B"/>
    <w:rsid w:val="00F3525B"/>
    <w:rsid w:val="00F45173"/>
    <w:rsid w:val="00F4554A"/>
    <w:rsid w:val="00F5671E"/>
    <w:rsid w:val="00F66994"/>
    <w:rsid w:val="00F90859"/>
    <w:rsid w:val="00FC0693"/>
    <w:rsid w:val="00FC7795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928A"/>
  <w15:docId w15:val="{DA02F145-D9B5-4720-BDC2-A602320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D47"/>
    <w:pPr>
      <w:widowControl w:val="0"/>
      <w:tabs>
        <w:tab w:val="num" w:pos="360"/>
      </w:tabs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3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9E0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D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0693"/>
    <w:pPr>
      <w:pBdr>
        <w:bottom w:val="single" w:sz="6" w:space="1" w:color="auto"/>
      </w:pBdr>
      <w:tabs>
        <w:tab w:val="clear" w:pos="36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0693"/>
    <w:rPr>
      <w:rFonts w:ascii="Calibri" w:eastAsia="PMingLiU" w:hAnsi="Calibri" w:cs="Times New Roman"/>
      <w:sz w:val="18"/>
      <w:szCs w:val="18"/>
      <w:lang w:eastAsia="zh-TW"/>
    </w:rPr>
  </w:style>
  <w:style w:type="paragraph" w:styleId="a7">
    <w:name w:val="footer"/>
    <w:basedOn w:val="a"/>
    <w:link w:val="a8"/>
    <w:uiPriority w:val="99"/>
    <w:unhideWhenUsed/>
    <w:rsid w:val="00FC0693"/>
    <w:pPr>
      <w:tabs>
        <w:tab w:val="clear" w:pos="360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0693"/>
    <w:rPr>
      <w:rFonts w:ascii="Calibri" w:eastAsia="PMingLiU" w:hAnsi="Calibri" w:cs="Times New Roman"/>
      <w:sz w:val="18"/>
      <w:szCs w:val="18"/>
      <w:lang w:eastAsia="zh-TW"/>
    </w:rPr>
  </w:style>
  <w:style w:type="character" w:customStyle="1" w:styleId="UnresolvedMention1">
    <w:name w:val="Unresolved Mention1"/>
    <w:basedOn w:val="a0"/>
    <w:uiPriority w:val="99"/>
    <w:semiHidden/>
    <w:unhideWhenUsed/>
    <w:rsid w:val="00C91CE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C0F3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0F32"/>
    <w:rPr>
      <w:rFonts w:ascii="Calibri" w:eastAsia="PMingLiU" w:hAnsi="Calibri" w:cs="Times New Roman"/>
      <w:sz w:val="18"/>
      <w:szCs w:val="18"/>
      <w:lang w:eastAsia="zh-TW"/>
    </w:rPr>
  </w:style>
  <w:style w:type="character" w:styleId="ab">
    <w:name w:val="annotation reference"/>
    <w:basedOn w:val="a0"/>
    <w:uiPriority w:val="99"/>
    <w:semiHidden/>
    <w:unhideWhenUsed/>
    <w:rsid w:val="0026648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6648A"/>
  </w:style>
  <w:style w:type="character" w:customStyle="1" w:styleId="ad">
    <w:name w:val="批注文字 字符"/>
    <w:basedOn w:val="a0"/>
    <w:link w:val="ac"/>
    <w:uiPriority w:val="99"/>
    <w:semiHidden/>
    <w:rsid w:val="0026648A"/>
    <w:rPr>
      <w:rFonts w:ascii="Calibri" w:eastAsia="PMingLiU" w:hAnsi="Calibri" w:cs="Times New Roman"/>
      <w:sz w:val="24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8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6648A"/>
    <w:rPr>
      <w:rFonts w:ascii="Calibri" w:eastAsia="PMingLiU" w:hAnsi="Calibri" w:cs="Times New Roman"/>
      <w:b/>
      <w:bCs/>
      <w:sz w:val="24"/>
      <w:lang w:eastAsia="zh-TW"/>
    </w:rPr>
  </w:style>
  <w:style w:type="character" w:styleId="af0">
    <w:name w:val="Unresolved Mention"/>
    <w:basedOn w:val="a0"/>
    <w:uiPriority w:val="99"/>
    <w:semiHidden/>
    <w:unhideWhenUsed/>
    <w:rsid w:val="000B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aijiang@hust.edu.cn" TargetMode="External"/><Relationship Id="rId13" Type="http://schemas.openxmlformats.org/officeDocument/2006/relationships/hyperlink" Target="mailto:tao.wang@grenoble-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jing@sjtu.edu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guobin2004@126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uhuang@hkbu.edu.hk" TargetMode="External"/><Relationship Id="rId10" Type="http://schemas.openxmlformats.org/officeDocument/2006/relationships/hyperlink" Target="mailto:duyunzhou_2000@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guobin2004@126.com" TargetMode="External"/><Relationship Id="rId14" Type="http://schemas.openxmlformats.org/officeDocument/2006/relationships/hyperlink" Target="mailto:wanghaijiang@hus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DA931D0-F2EB-4D90-A8B3-20C9F1AB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 Zhang</cp:lastModifiedBy>
  <cp:revision>18</cp:revision>
  <dcterms:created xsi:type="dcterms:W3CDTF">2019-11-08T13:10:00Z</dcterms:created>
  <dcterms:modified xsi:type="dcterms:W3CDTF">2021-05-05T02:20:00Z</dcterms:modified>
</cp:coreProperties>
</file>